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21" w:rsidRDefault="00201808" w:rsidP="00201808">
      <w:pPr>
        <w:pStyle w:val="1"/>
        <w:jc w:val="center"/>
      </w:pPr>
      <w:r w:rsidRPr="00201808">
        <w:t>Литературные кафе как феномен культурной жизни начала XX века</w:t>
      </w:r>
    </w:p>
    <w:p w:rsidR="00201808" w:rsidRDefault="00201808" w:rsidP="00201808"/>
    <w:p w:rsidR="00201808" w:rsidRDefault="00201808" w:rsidP="00201808">
      <w:bookmarkStart w:id="0" w:name="_GoBack"/>
      <w:r>
        <w:t>Литературные кафе представляют собой уникальный феномен культурной жизни начала XX века, который оказал значительное влияние на литературную и интеллектуальную среду того времени. Эти заведения стали центрами общения для писателей, поэтов, художников, философов и других творческих личностей, где они могли обмениваться идеями, обсуждать литературу и искусство, а также создавать новые литер</w:t>
      </w:r>
      <w:r>
        <w:t>атурные направления и движения.</w:t>
      </w:r>
    </w:p>
    <w:p w:rsidR="00201808" w:rsidRDefault="00201808" w:rsidP="00201808">
      <w:r>
        <w:t xml:space="preserve">Одним из наиболее известных литературных кафе начала XX века было "Кафе де Флор" в Париже. Это заведение стало местом встречи для множества известных писателей, включая Жана-Поля Сартра, Симон де Бовуар, Альбера Камю и многих других. Здесь формировались философские и литературные течения, такие как </w:t>
      </w:r>
      <w:proofErr w:type="spellStart"/>
      <w:r>
        <w:t>сартреанство</w:t>
      </w:r>
      <w:proofErr w:type="spellEnd"/>
      <w:r>
        <w:t xml:space="preserve"> и экзистенциализм, и развивались идеи о свободе, сознани</w:t>
      </w:r>
      <w:r>
        <w:t>и и человеческом существовании.</w:t>
      </w:r>
    </w:p>
    <w:p w:rsidR="00201808" w:rsidRDefault="00201808" w:rsidP="00201808">
      <w:r>
        <w:t xml:space="preserve">Литературные кафе также процветали в других городах мира. В Москве, например, "Кафе Пастернака" стало центром для русских поэтов и писателей, включая Бориса Пастернака и Анну Ахматову. В Берлине "Кабаре </w:t>
      </w:r>
      <w:proofErr w:type="spellStart"/>
      <w:r>
        <w:t>Вольфсхаген</w:t>
      </w:r>
      <w:proofErr w:type="spellEnd"/>
      <w:r>
        <w:t>" собирало литературных эмигрантов и художников, которые создавали новые кул</w:t>
      </w:r>
      <w:r>
        <w:t>ьтурные движения и направления.</w:t>
      </w:r>
    </w:p>
    <w:p w:rsidR="00201808" w:rsidRDefault="00201808" w:rsidP="00201808">
      <w:r>
        <w:t xml:space="preserve">Литературные кафе предоставляли творческому сообществу возможность не только обсуждать идеи, но и экспериментировать с новыми формами и стилями. Здесь рождались литературные журналы, культурные клубы и </w:t>
      </w:r>
      <w:proofErr w:type="spellStart"/>
      <w:r>
        <w:t>перформансы</w:t>
      </w:r>
      <w:proofErr w:type="spellEnd"/>
      <w:r>
        <w:t>, которые оказывали влияние на ход лит</w:t>
      </w:r>
      <w:r>
        <w:t>ературной и культурной истории.</w:t>
      </w:r>
    </w:p>
    <w:p w:rsidR="00201808" w:rsidRDefault="00201808" w:rsidP="00201808">
      <w:r>
        <w:t>Важным аспектом литературных кафе была их роль в формировании интеллектуальной солидарности и культурной идентичности. Они способствовали объединению творческих личностей разных национальностей, языков и культурных традиций, что усиливало обмен идеями и вдохновляло на создани</w:t>
      </w:r>
      <w:r>
        <w:t>е новых произведений искусства.</w:t>
      </w:r>
    </w:p>
    <w:p w:rsidR="00201808" w:rsidRDefault="00201808" w:rsidP="00201808">
      <w:r>
        <w:t>В современном мире литературные кафе сохраняют свою популярность и значимость как места для культурных встреч, литературных чтений и дискуссий. Они олицетворяют дух творчества, свободы мысли и открытости к новым идеям, которые были характерны для культурной жизни начала XX века. Литературные кафе оставляют непередаваемый след в истории литературы и культуры, подчеркивая важность среды и общения для развития творческих идей и интеллектуальных движений.</w:t>
      </w:r>
    </w:p>
    <w:p w:rsidR="00201808" w:rsidRDefault="00201808" w:rsidP="00201808">
      <w:r>
        <w:t>Литературные кафе также оказали важное влияние на развитие литературных жанров и стилей. Здесь авторы могли экспериментировать с формой и содержанием своих произведений, выходя за пределы традиционных литературных конвенций. Например, дадаисты, собиравшиеся в литературных кафе в Цюрихе и Париже, создавали абсурдные и экспериментальные тексты, которые стали частью движения дадаизма и сюрреализма. Это открывало новые горизонты для литературных исследований и вдохновляло на разрабо</w:t>
      </w:r>
      <w:r>
        <w:t>тку новых стилей и направлений.</w:t>
      </w:r>
    </w:p>
    <w:p w:rsidR="00201808" w:rsidRDefault="00201808" w:rsidP="00201808">
      <w:r>
        <w:t>Важным аспектом литературных кафе была их роль в поддержке молодых и неизвестных авторов. Здесь начинающие писатели имели возможность показать свои работы опытным и уважаемым коллегам, получить обратную связь и поддержку. Многие из них получали признание благодаря своим выступлениям в литературных кафе и станови</w:t>
      </w:r>
      <w:r>
        <w:t>лись частью литературной элиты.</w:t>
      </w:r>
    </w:p>
    <w:p w:rsidR="00201808" w:rsidRDefault="00201808" w:rsidP="00201808">
      <w:r>
        <w:t>Кроме того, литературные кафе способствовали созданию среды для обмена культурными ценностями и идеями. Здесь формировались литературные течения и движения, где обсуждались социальные, политические и философские вопросы. Литературные дискуссии и споры в кафе способствовали формированию новых культурных парадигм и направлений.</w:t>
      </w:r>
    </w:p>
    <w:p w:rsidR="00201808" w:rsidRPr="00201808" w:rsidRDefault="00201808" w:rsidP="00201808">
      <w:r>
        <w:lastRenderedPageBreak/>
        <w:t>В заключение, литературные кафе начала XX века были неотъемлемой частью культурной жизни того времени, оказав важное влияние на литературные и интеллектуальные движения. Они предоставляли место для творческой деятельности, дискуссий и обмена идеями, способствуя развитию литературных жанров, стилей и направлений. Литературные кафе оставили непередаваемый след в истории литературы и продолжают служить вдохновением для современных писателей и интеллектуалов, подчеркивая важность культурного обмена и мест для творчества и общения.</w:t>
      </w:r>
      <w:bookmarkEnd w:id="0"/>
    </w:p>
    <w:sectPr w:rsidR="00201808" w:rsidRPr="0020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1"/>
    <w:rsid w:val="00201808"/>
    <w:rsid w:val="008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FADF"/>
  <w15:chartTrackingRefBased/>
  <w15:docId w15:val="{001F692F-5D57-444D-94E6-9AD18B7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2024-02-04T18:04:00Z</dcterms:created>
  <dcterms:modified xsi:type="dcterms:W3CDTF">2024-02-04T18:08:00Z</dcterms:modified>
</cp:coreProperties>
</file>