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91" w:rsidRDefault="004E205A" w:rsidP="004E205A">
      <w:pPr>
        <w:pStyle w:val="1"/>
        <w:jc w:val="center"/>
      </w:pPr>
      <w:r w:rsidRPr="004E205A">
        <w:t xml:space="preserve">Филология и цифровая </w:t>
      </w:r>
      <w:proofErr w:type="spellStart"/>
      <w:r w:rsidRPr="004E205A">
        <w:t>гуманитаристика</w:t>
      </w:r>
      <w:proofErr w:type="spellEnd"/>
      <w:r>
        <w:t>:</w:t>
      </w:r>
      <w:r w:rsidRPr="004E205A">
        <w:t xml:space="preserve"> новые подходы к анализу текста</w:t>
      </w:r>
    </w:p>
    <w:p w:rsidR="004E205A" w:rsidRDefault="004E205A" w:rsidP="004E205A"/>
    <w:p w:rsidR="004E205A" w:rsidRDefault="004E205A" w:rsidP="004E205A">
      <w:bookmarkStart w:id="0" w:name="_GoBack"/>
      <w:r>
        <w:t xml:space="preserve">С развитием информационных технологий и цифровой революции в последние десятилетия филология, как наука о языке и тексте, начала переживать заметные изменения. Цифровая </w:t>
      </w:r>
      <w:proofErr w:type="spellStart"/>
      <w:r>
        <w:t>гуманитаристика</w:t>
      </w:r>
      <w:proofErr w:type="spellEnd"/>
      <w:r>
        <w:t xml:space="preserve"> - это область, которая объединяет филологию и вычислительные науки с целью применения современных технологий к анализу текстов. Эта новая дисциплина открывает перед исследователями множество новых подходов</w:t>
      </w:r>
      <w:r>
        <w:t xml:space="preserve"> к изучению языка и литературы.</w:t>
      </w:r>
    </w:p>
    <w:p w:rsidR="004E205A" w:rsidRDefault="004E205A" w:rsidP="004E205A">
      <w:r>
        <w:t xml:space="preserve">Одним из ключевых аспектов цифровой </w:t>
      </w:r>
      <w:proofErr w:type="spellStart"/>
      <w:r>
        <w:t>гуманитаристики</w:t>
      </w:r>
      <w:proofErr w:type="spellEnd"/>
      <w:r>
        <w:t xml:space="preserve"> в филологии является компьютерная обработка текстов. С помощью вычислительных методов и алгоритмов можно проводить анализ больших текстовых корпусов, выявлять структурные особенности текста, определять ключевые слова и темы, а также изучать изменения в языке и стиле со временем. Это позволяет исследователям выявлять закономерности, которые могли бы остаться незамече</w:t>
      </w:r>
      <w:r>
        <w:t>нными при традиционном анализе.</w:t>
      </w:r>
    </w:p>
    <w:p w:rsidR="004E205A" w:rsidRDefault="004E205A" w:rsidP="004E205A">
      <w:r>
        <w:t xml:space="preserve">Еще одним важным направлением цифровой </w:t>
      </w:r>
      <w:proofErr w:type="spellStart"/>
      <w:r>
        <w:t>гуманитаристики</w:t>
      </w:r>
      <w:proofErr w:type="spellEnd"/>
      <w:r>
        <w:t xml:space="preserve"> в филологии является анализ социальных медиа и интернет-коммуникаций. С развитием интернета и социальных платформ стали доступными огромные объемы текстовой информации, которые могут быть исследованы для выявления языковых и культурных тенденций. Это помогает понять, как язык меняется под влиянием среды общения и как формируются новые языковые кон</w:t>
      </w:r>
      <w:r>
        <w:t>струкции.</w:t>
      </w:r>
    </w:p>
    <w:p w:rsidR="004E205A" w:rsidRDefault="004E205A" w:rsidP="004E205A">
      <w:r>
        <w:t xml:space="preserve">Также цифровая </w:t>
      </w:r>
      <w:proofErr w:type="spellStart"/>
      <w:r>
        <w:t>гуманитаристика</w:t>
      </w:r>
      <w:proofErr w:type="spellEnd"/>
      <w:r>
        <w:t xml:space="preserve"> способствует созданию новых инструментов и ресурсов для исследователей. Электронные корпуса текстов, программы для анализа данных, инструменты для визуализации информации - все это делает исследования в области филологии б</w:t>
      </w:r>
      <w:r>
        <w:t>олее эффективными и доступными.</w:t>
      </w:r>
    </w:p>
    <w:p w:rsidR="004E205A" w:rsidRDefault="004E205A" w:rsidP="004E205A">
      <w:r>
        <w:t xml:space="preserve">Однако с развитием цифровой </w:t>
      </w:r>
      <w:proofErr w:type="spellStart"/>
      <w:r>
        <w:t>гуманитаристики</w:t>
      </w:r>
      <w:proofErr w:type="spellEnd"/>
      <w:r>
        <w:t xml:space="preserve"> возникают и новые вызовы</w:t>
      </w:r>
      <w:r>
        <w:t>,</w:t>
      </w:r>
      <w:r>
        <w:t xml:space="preserve"> и проблемы. Например, вопросы конфиденциальности и безопасности данных при анализе личных текстовых сообщений становятся актуальными. Также важно учитывать, что компьютерные методы анализа текстов могут быть не всегда точными и требуют внимательной проверки и интерпретации.</w:t>
      </w:r>
    </w:p>
    <w:p w:rsidR="004E205A" w:rsidRDefault="004E205A" w:rsidP="004E205A">
      <w:r>
        <w:t xml:space="preserve">Дополнительно следует отметить, что цифровая </w:t>
      </w:r>
      <w:proofErr w:type="spellStart"/>
      <w:r>
        <w:t>гуманитаристика</w:t>
      </w:r>
      <w:proofErr w:type="spellEnd"/>
      <w:r>
        <w:t xml:space="preserve"> позволяет проводить более широкий и масштабный анализ текстов, что особенно полезно при исследованиях крупных литературных корпусов, архивов или исторических документов. Это обеспечивает новые перспективы для изучения литературных движений, изменений в лексике и стиле, а также динамики литературных</w:t>
      </w:r>
      <w:r>
        <w:t xml:space="preserve"> течений на протяжении времени.</w:t>
      </w:r>
    </w:p>
    <w:p w:rsidR="004E205A" w:rsidRDefault="004E205A" w:rsidP="004E205A">
      <w:r>
        <w:t xml:space="preserve">Еще одним интересным аспектом является использование цифровой </w:t>
      </w:r>
      <w:proofErr w:type="spellStart"/>
      <w:r>
        <w:t>гуманитаристики</w:t>
      </w:r>
      <w:proofErr w:type="spellEnd"/>
      <w:r>
        <w:t xml:space="preserve"> в сравнительных исследованиях между разными языками и культурами. Анализ текстов на разных языках с использованием автоматизированных средств позволяет выявлять общие черты и различия, что может способствовать более глубокому пониманию язык</w:t>
      </w:r>
      <w:r>
        <w:t>овых и культурных особенностей.</w:t>
      </w:r>
    </w:p>
    <w:p w:rsidR="004E205A" w:rsidRDefault="004E205A" w:rsidP="004E205A">
      <w:r>
        <w:t xml:space="preserve">Также следует отметить, что цифровая </w:t>
      </w:r>
      <w:proofErr w:type="spellStart"/>
      <w:r>
        <w:t>гуманитаристика</w:t>
      </w:r>
      <w:proofErr w:type="spellEnd"/>
      <w:r>
        <w:t xml:space="preserve"> дает возможность создавать интерактивные онлайн-ресурсы и базы данных, которые могут быть полезными как для исследователей, так и для широкой аудитории. Это способствует распространению знаний и содействует популяризации филологии и ли</w:t>
      </w:r>
      <w:r>
        <w:t>тературоведения среди общества.</w:t>
      </w:r>
    </w:p>
    <w:p w:rsidR="004E205A" w:rsidRDefault="004E205A" w:rsidP="004E205A">
      <w:r>
        <w:t xml:space="preserve">Однако при всех преимуществах цифровой </w:t>
      </w:r>
      <w:proofErr w:type="spellStart"/>
      <w:r>
        <w:t>гуманитаристики</w:t>
      </w:r>
      <w:proofErr w:type="spellEnd"/>
      <w:r>
        <w:t xml:space="preserve"> важно учитывать этические и методологические аспекты исследований. Соблюдение правил и норм в обработке и анализе </w:t>
      </w:r>
      <w:r>
        <w:lastRenderedPageBreak/>
        <w:t xml:space="preserve">данных, а также учет специфики исследуемых текстов, остается одной </w:t>
      </w:r>
      <w:r>
        <w:t>из важных задач в этой области.</w:t>
      </w:r>
    </w:p>
    <w:p w:rsidR="004E205A" w:rsidRDefault="004E205A" w:rsidP="004E205A">
      <w:r>
        <w:t xml:space="preserve">Таким образом, цифровая </w:t>
      </w:r>
      <w:proofErr w:type="spellStart"/>
      <w:r>
        <w:t>гуманитаристика</w:t>
      </w:r>
      <w:proofErr w:type="spellEnd"/>
      <w:r>
        <w:t xml:space="preserve"> предоставляет филологии новые инструменты и возможности для более глубокого и широкого анализа текстов и языка. Эта область науки продолжает развиваться и расширять горизонты исследований в филологии, делая её более динамичной и адаптированной к современным вызовам информационной эпохи.</w:t>
      </w:r>
    </w:p>
    <w:p w:rsidR="004E205A" w:rsidRPr="004E205A" w:rsidRDefault="004E205A" w:rsidP="004E205A">
      <w:r>
        <w:t xml:space="preserve">В заключение, цифровая </w:t>
      </w:r>
      <w:proofErr w:type="spellStart"/>
      <w:r>
        <w:t>гуманитаристика</w:t>
      </w:r>
      <w:proofErr w:type="spellEnd"/>
      <w:r>
        <w:t xml:space="preserve"> предоставляет филологам мощные инструменты и методы для анализа текстов и исследования языка. Это новое направление стимулирует развитие филологии, делая её более релевантной и доступной в современном мире, где текстовая информация играет ключевую роль.</w:t>
      </w:r>
      <w:bookmarkEnd w:id="0"/>
    </w:p>
    <w:sectPr w:rsidR="004E205A" w:rsidRPr="004E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91"/>
    <w:rsid w:val="004E205A"/>
    <w:rsid w:val="00C1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D892"/>
  <w15:chartTrackingRefBased/>
  <w15:docId w15:val="{09F75C01-EA80-4978-A0F2-57722DB3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20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0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2024-02-05T03:39:00Z</dcterms:created>
  <dcterms:modified xsi:type="dcterms:W3CDTF">2024-02-05T03:41:00Z</dcterms:modified>
</cp:coreProperties>
</file>