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10C" w:rsidRDefault="009627FE" w:rsidP="009627FE">
      <w:pPr>
        <w:pStyle w:val="1"/>
        <w:jc w:val="center"/>
      </w:pPr>
      <w:r w:rsidRPr="009627FE">
        <w:t>Финансовый контроль и аудит в России</w:t>
      </w:r>
      <w:r>
        <w:t>:</w:t>
      </w:r>
      <w:r w:rsidRPr="009627FE">
        <w:t xml:space="preserve"> сущность, виды и особенности</w:t>
      </w:r>
    </w:p>
    <w:p w:rsidR="009627FE" w:rsidRDefault="009627FE" w:rsidP="009627FE"/>
    <w:p w:rsidR="009627FE" w:rsidRDefault="009627FE" w:rsidP="009627FE">
      <w:bookmarkStart w:id="0" w:name="_GoBack"/>
      <w:r>
        <w:t>Финансовый контроль и аудит играют важную роль в системе финансового права России, обеспечивая прозрачность, надежность и законность финансовых операций и управления государственными и другими финансовыми ресурсами. Эти два понятия, хотя и взаимосвязаны, имеют разные цели, виды и особенности в конт</w:t>
      </w:r>
      <w:r>
        <w:t>ексте финансового правопорядка.</w:t>
      </w:r>
    </w:p>
    <w:p w:rsidR="009627FE" w:rsidRDefault="009627FE" w:rsidP="009627FE">
      <w:r>
        <w:t>Финансовый контроль - это система мер и механизмов, направленных на надзор и контроль за финансовыми операциями, соблюдением бюджетной дисциплины и использованием бюджетных средств в соответствии с законом. В России финансовый контроль осуществляется различными органами, включая Государственную налоговую службу, Федеральную службу по финансовому мониторингу, Контрольно-ревизионную палату и другие. Он включает в себя проверку финансовой отчетности, аудит финансовых операций, а также мониторинг соблюдения нал</w:t>
      </w:r>
      <w:r>
        <w:t>оговых и финансовых законов.</w:t>
      </w:r>
    </w:p>
    <w:p w:rsidR="009627FE" w:rsidRDefault="009627FE" w:rsidP="009627FE">
      <w:r>
        <w:t>Сущность финансового аудита заключается в независимой проверке финансовой отчетности организации с целью определения ее достоверности и соответствия международным и национальным стандартам бухгалтерской отчетности. Финансовый аудит в России осуществляется аудиторскими организациями и аудиторами, имеющими соответствующие лицензии. Он включает в себя анализ бухгалтерских данных, оценку внутренних контрольных процедур, выявление потенциальных рисков и недостатков в учете и отчетно</w:t>
      </w:r>
      <w:r>
        <w:t>сти.</w:t>
      </w:r>
    </w:p>
    <w:p w:rsidR="009627FE" w:rsidRDefault="009627FE" w:rsidP="009627FE">
      <w:r>
        <w:t>В России существуют различные виды финансового контроля и аудита, включая налоговую проверку, контрольно-ревизионную деятельность, внутренний аудит и многое другое. Каждый из них имеет свои особенности и цели, но направлен на обеспечение финансовой п</w:t>
      </w:r>
      <w:r>
        <w:t>розрачности и законности.</w:t>
      </w:r>
    </w:p>
    <w:p w:rsidR="009627FE" w:rsidRDefault="009627FE" w:rsidP="009627FE">
      <w:r>
        <w:t>Финансовый контроль и аудит играют важную роль в обеспечении доверия к финансовым рынкам, защите интересов инвесторов и обеспечении эффективного управления финансами в России. Они способствуют выявлению и предотвращению финансовых махинаций, коррупции и незаконных действий. Тем самым они способствуют укреплению финансовой стабильности и развитию экономики в стране.</w:t>
      </w:r>
    </w:p>
    <w:p w:rsidR="009627FE" w:rsidRDefault="009627FE" w:rsidP="009627FE">
      <w:r>
        <w:t>Особенности финансового контроля и аудита в России связаны с законодательной базой и регулированием в данной области. Российское законодательство устанавливает обязательность проведения аудита для некоторых видов юридических лиц, таких как крупные предприятия и банки. Кроме того, существуют обязательные требования к содержанию финансовой отчетности и аудиторской деятельно</w:t>
      </w:r>
      <w:r>
        <w:t>сти, устанавливаемые законом.</w:t>
      </w:r>
    </w:p>
    <w:p w:rsidR="009627FE" w:rsidRDefault="009627FE" w:rsidP="009627FE">
      <w:r>
        <w:t>Финансовый контроль и аудит также связаны с международными стандартами и практиками. Многие крупные организации и компании, особенно те, которые привлекают иностранные инвестиции, придерживаются международных стандартов бухгалтерской отчетности и требований к аудиту. Это позволяет обеспечивать согласованность и сопоставимость финансово</w:t>
      </w:r>
      <w:r>
        <w:t>й информации на мировом уровне.</w:t>
      </w:r>
    </w:p>
    <w:p w:rsidR="009627FE" w:rsidRDefault="009627FE" w:rsidP="009627FE">
      <w:r>
        <w:t>Финансовый контроль и аудит также имеют важное значение в сфере государственных финансов. Государственные органы проводят аудит бюджетных средств, чтобы обеспечить их правильное и эффективное использование, а также соблюдение бюджетной дисциплины. Это помогает предотвратить злоупотребления и коррупцию в сфере государственных финансов.</w:t>
      </w:r>
    </w:p>
    <w:p w:rsidR="009627FE" w:rsidRDefault="009627FE" w:rsidP="009627FE">
      <w:r>
        <w:lastRenderedPageBreak/>
        <w:t>Важным аспектом финансового контроля и аудита в России является независимость аудиторских организаций и аудиторов. Независимость аудиторов от клиентов и возможность проводить проверки без вмешательства искажающих факторов способствуют надежности и об</w:t>
      </w:r>
      <w:r>
        <w:t>ъективности результатов аудита.</w:t>
      </w:r>
    </w:p>
    <w:p w:rsidR="009627FE" w:rsidRPr="009627FE" w:rsidRDefault="009627FE" w:rsidP="009627FE">
      <w:r>
        <w:t>В целом, финансовый контроль и аудит в России являются важными инструментами обеспечения финансовой прозрачности и законности. Они способствуют доверию к финансовой системе, защите интересов инвесторов и обеспечению финансовой стабильности в стране.</w:t>
      </w:r>
      <w:bookmarkEnd w:id="0"/>
    </w:p>
    <w:sectPr w:rsidR="009627FE" w:rsidRPr="00962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10C"/>
    <w:rsid w:val="0046210C"/>
    <w:rsid w:val="0096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125E9"/>
  <w15:chartTrackingRefBased/>
  <w15:docId w15:val="{C0859447-6B5B-4602-B2AC-F460EC7C5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27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7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554</Words>
  <Characters>3159</Characters>
  <Application>Microsoft Office Word</Application>
  <DocSecurity>0</DocSecurity>
  <Lines>26</Lines>
  <Paragraphs>7</Paragraphs>
  <ScaleCrop>false</ScaleCrop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2024-02-06T14:02:00Z</dcterms:created>
  <dcterms:modified xsi:type="dcterms:W3CDTF">2024-02-06T14:03:00Z</dcterms:modified>
</cp:coreProperties>
</file>