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63" w:rsidRDefault="00D84903" w:rsidP="00D84903">
      <w:pPr>
        <w:pStyle w:val="1"/>
        <w:jc w:val="center"/>
      </w:pPr>
      <w:r w:rsidRPr="00D84903">
        <w:t>Государственное регулирование цен и тарифов</w:t>
      </w:r>
      <w:r>
        <w:t>:</w:t>
      </w:r>
      <w:r w:rsidRPr="00D84903">
        <w:t xml:space="preserve"> правовые основы и практика</w:t>
      </w:r>
    </w:p>
    <w:p w:rsidR="00D84903" w:rsidRDefault="00D84903" w:rsidP="00D84903"/>
    <w:p w:rsidR="00D84903" w:rsidRDefault="00D84903" w:rsidP="00D84903">
      <w:bookmarkStart w:id="0" w:name="_GoBack"/>
      <w:r>
        <w:t>Государственное регулирование цен и тарифов играет важную роль в экономической жизни любой страны, включая Россию. Оно направлено на обеспечение стабильности цен на товары и услуги, защиту интересов потребителей, поддержку конкурентоспособности отечественных производителей, а также обеспечение социальной справедливости и равноправия доступа к услугам. Правовые основы государственного регулирования цен и тарифов закреплены в соответствующем законодательстве, которое определяет порядок установления цен и тарифов, компетенцию государственных органов в этой сфере, а также механизмы контроля и надзора за их соблюдением.</w:t>
      </w:r>
    </w:p>
    <w:p w:rsidR="00D84903" w:rsidRDefault="00D84903" w:rsidP="00D84903">
      <w:r>
        <w:t>В России государственное регулирование цен и тарифов осуществляется на основе Федерального закона "О защите прав потребителей" и других нормативных актов, а также решений правительства и региональных органов власти. Эти документы устанавливают правила установления и изменения цен и тарифов на различные товары и услуги, включая коммунальные услуги, транспортные услуги, медицинские услуги и другие.</w:t>
      </w:r>
    </w:p>
    <w:p w:rsidR="00D84903" w:rsidRDefault="00D84903" w:rsidP="00D84903">
      <w:r>
        <w:t>Практика государственного регулирования цен и тарифов включает в себя проведение тарифных реформ, установление максимальных и рекомендованных цен на отдельные товары и услуги, а также мониторинг ценовой ситуации на рынке и принятие мер по ее стабилизации. Государственные органы также могут применять меры по контролю за ценами и тарифами, включая административные штрафы и иные санкции в случае нарушений законодательства.</w:t>
      </w:r>
    </w:p>
    <w:p w:rsidR="00D84903" w:rsidRDefault="00D84903" w:rsidP="00D84903">
      <w:r>
        <w:t>Важным аспектом государственного регулирования цен и тарифов является соблюдение принципов конкуренции и свободы предпринимательства. При установлении цен и тарифов государственные органы должны учитывать интересы как потребителей, так и производителей, а также обеспечивать равные условия конкуренции на рынке. Это подразумевает прозрачность процесса установления цен и тарифов, открытость для общественного обсуждения и консультации с заинтересованными сторонами.</w:t>
      </w:r>
    </w:p>
    <w:p w:rsidR="00D84903" w:rsidRDefault="00D84903" w:rsidP="00D84903">
      <w:r>
        <w:t>Таким образом, государственное регулирование цен и тарифов является важным инструментом экономической политики, направленным на обеспечение стабильности и справедливости на рынке, защиту интересов потребителей и поддержку развития отечественного производства. Важно, чтобы это регулирование осуществлялось с учетом принципов конкуренции и свободы предпринимательства, а также с учетом интересов всех заинтересованных сторон.</w:t>
      </w:r>
    </w:p>
    <w:p w:rsidR="00D84903" w:rsidRDefault="00D84903" w:rsidP="00D84903">
      <w:r>
        <w:t>При этом необходимо постоянное совершенствование законодательства и механизмов государственного регулирования с учетом изменяющихся условий рынка и интересов различных социальных групп. Развитие цифровых технологий также вносит свои коррективы в процессы регулирования цен и тарифов, требуя адаптации законодательства к новым реалиям и учета особенностей цифровой экономики.</w:t>
      </w:r>
    </w:p>
    <w:p w:rsidR="00D84903" w:rsidRDefault="00D84903" w:rsidP="00D84903">
      <w:r>
        <w:t>Государственное регулирование цен и тарифов имеет свои преимущества и недостатки. Среди преимуществ можно выделить обеспечение стабильности цен и предотвращение роста инфляции, защиту интересов потребителей и обеспечение доступности жизненно важных товаров и услуг для всех граждан. Однако недостатки также присутствуют, включая возможное ограничение конкуренции, недостаточную эффективность механизмов контроля и надзора, а также риск появления административных препятствий для бизнеса.</w:t>
      </w:r>
    </w:p>
    <w:p w:rsidR="00D84903" w:rsidRPr="00D84903" w:rsidRDefault="00D84903" w:rsidP="00D84903">
      <w:r>
        <w:lastRenderedPageBreak/>
        <w:t>В целом, государственное регулирование цен и тарифов является неотъемлемой частью экономической политики государства. Оно направлено на обеспечение стабильности и справедливости на рынке, защиту интересов потребителей и поддержку развития отечественной экономики. Однако для достижения этих целей необходим баланс между государственным вмешательством и свободой рыночных отношений, а также постоянное совершенствование законодательства и механизмов регулирования в соответствии с изменяющимися условиями рынка и интересами общества.</w:t>
      </w:r>
      <w:bookmarkEnd w:id="0"/>
    </w:p>
    <w:sectPr w:rsidR="00D84903" w:rsidRPr="00D8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63"/>
    <w:rsid w:val="00BF2763"/>
    <w:rsid w:val="00D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ECDA8"/>
  <w15:chartTrackingRefBased/>
  <w15:docId w15:val="{5E94AAA9-4212-4ABE-B596-C6189AF0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9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2024-02-07T09:26:00Z</dcterms:created>
  <dcterms:modified xsi:type="dcterms:W3CDTF">2024-02-07T09:29:00Z</dcterms:modified>
</cp:coreProperties>
</file>