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E4" w:rsidRDefault="00A97646" w:rsidP="00A97646">
      <w:pPr>
        <w:pStyle w:val="1"/>
        <w:jc w:val="center"/>
      </w:pPr>
      <w:r w:rsidRPr="00A97646">
        <w:t>Финансовое право и защита прав инвесторов на рынке ценных бумаг</w:t>
      </w:r>
    </w:p>
    <w:p w:rsidR="00A97646" w:rsidRDefault="00A97646" w:rsidP="00A97646"/>
    <w:p w:rsidR="00A97646" w:rsidRDefault="00A97646" w:rsidP="00A97646">
      <w:bookmarkStart w:id="0" w:name="_GoBack"/>
      <w:r>
        <w:t>Финансовое право играет важную роль в обеспечении защиты прав инвесторов на ры</w:t>
      </w:r>
      <w:r>
        <w:t>нке ценных бумаг. Инвесторы вкл</w:t>
      </w:r>
      <w:r>
        <w:t>а</w:t>
      </w:r>
      <w:r>
        <w:t>дыва</w:t>
      </w:r>
      <w:r>
        <w:t>ют средства в ценные бумаги с целью получения прибыли, и для них важно, чтобы их права были защищены законом. В рамках финансового права разрабатываются и устанавливаются нормы, регулирующие деятельность участников финансового рынка, включая эмитентов, брокеро</w:t>
      </w:r>
      <w:r>
        <w:t>в, дилеров и других участников.</w:t>
      </w:r>
    </w:p>
    <w:p w:rsidR="00A97646" w:rsidRDefault="00A97646" w:rsidP="00A97646">
      <w:r>
        <w:t>Основным инструментом защиты прав инвесторов является законодательство о ценных бумагах. Оно устанавливает правила эмиссии, обращения и обращения ценных бумаг, а также требования к раскрытию информации со стороны эмитентов. Инвесторы имеют право на получение достоверной информации о финансовом состоянии эмитента, его деятельности и перспективах развития, чтобы принимать обосн</w:t>
      </w:r>
      <w:r>
        <w:t>ованные инвестиционные решения.</w:t>
      </w:r>
    </w:p>
    <w:p w:rsidR="00A97646" w:rsidRDefault="00A97646" w:rsidP="00A97646">
      <w:r>
        <w:t>Кроме того, финансовое право устанавливает правила торговли ценными бумагами и защиты прав инвесторов на рынке. Это включает в себя правила проведения торгов, предотвращение манипуляций с ценными бумагами, а также обеспечение прозрачности и открытости рынка. Инвесторы должны иметь возможность осуществлять операции с ценными бумагами на равных условиях и в с</w:t>
      </w:r>
      <w:r>
        <w:t>праведливой конкурентной среде.</w:t>
      </w:r>
    </w:p>
    <w:p w:rsidR="00A97646" w:rsidRDefault="00A97646" w:rsidP="00A97646">
      <w:r>
        <w:t>Кроме того, финансовое право предусматривает механизмы защиты прав инвесторов в случае нарушения их прав. Инвесторы имеют право обращаться в суд с исками о защите своих интересов и получении компенсации за убытки, понесенные в результате незаконных действи</w:t>
      </w:r>
      <w:r>
        <w:t>й участников финансового рынка.</w:t>
      </w:r>
    </w:p>
    <w:p w:rsidR="00A97646" w:rsidRDefault="00A97646" w:rsidP="00A97646">
      <w:r>
        <w:t>Таким образом, финансовое право играет важную роль в обеспечении защиты прав инвесторов на рынке ценных бумаг. Оно устанавливает правила игры для всех участников рынка и обеспечивает справедливость, прозрачность и стабильность финансовых отношений.</w:t>
      </w:r>
    </w:p>
    <w:p w:rsidR="00A97646" w:rsidRDefault="00A97646" w:rsidP="00A97646">
      <w:r>
        <w:t>Финансовое право также предусматривает механизмы защиты интересов инвесторов на рынке ценных бумаг через регулирование деятельности финансовых институтов. Брокерские компании, управляющие компании и другие финансовые посредники обязаны соблюдать нормы и требования, установленные законодательством, чтобы защитить инте</w:t>
      </w:r>
      <w:r>
        <w:t>ресы своих клиентов-инвесторов.</w:t>
      </w:r>
    </w:p>
    <w:p w:rsidR="00A97646" w:rsidRDefault="00A97646" w:rsidP="00A97646">
      <w:r>
        <w:t xml:space="preserve">Одним из важных инструментов защиты прав инвесторов является лицензирование и регулирование финансовых учреждений. Лицензия выдается только после проверки соответствия финансовой организации установленным стандартам и требованиям. Такой подход помогает предотвратить деятельность мошенников и недобросовестных игроков на рынке, обеспечивая тем самым защиту </w:t>
      </w:r>
      <w:r>
        <w:t>интересов инвесторов.</w:t>
      </w:r>
    </w:p>
    <w:p w:rsidR="00A97646" w:rsidRDefault="00A97646" w:rsidP="00A97646">
      <w:r>
        <w:t>Кроме того, финансовое право устанавливает механизмы контроля за деятельностью финансовых учреждений со стороны государственных органов. Регуляторы рынка ценных бумаг имеют право проводить проверки и аудиты финансовых компаний с целью выявления нарушений законодательства</w:t>
      </w:r>
      <w:r>
        <w:t xml:space="preserve"> и защиты интересов инвесторов.</w:t>
      </w:r>
    </w:p>
    <w:p w:rsidR="00A97646" w:rsidRDefault="00A97646" w:rsidP="00A97646">
      <w:r>
        <w:t>Также важным аспектом защиты прав инвесторов является обеспечение доступа к информации о финансовом состоянии компаний-эмитентов и условиях выпуска и обращения ценных бумаг. Инвесторы имеют право на полную и достоверную информацию о компаниях, в которые они вкладывают свои средства, что помогает им принимать обоснованные инвестиционные решения.</w:t>
      </w:r>
    </w:p>
    <w:p w:rsidR="00A97646" w:rsidRPr="00A97646" w:rsidRDefault="00A97646" w:rsidP="00A97646">
      <w:r>
        <w:lastRenderedPageBreak/>
        <w:t>Таким образом, финансовое право обеспечивает защиту прав инвесторов на рынке ценных бумаг через регулирование деятельности финансовых учреждений, контроль за их деятельностью и обеспечение доступа к информации. Это создает условия для развития честного, прозрачного и стабильного рынка, который способствует долгосрочному росту и процветанию.</w:t>
      </w:r>
      <w:bookmarkEnd w:id="0"/>
    </w:p>
    <w:sectPr w:rsidR="00A97646" w:rsidRPr="00A9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E4"/>
    <w:rsid w:val="00786CE4"/>
    <w:rsid w:val="00A9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12A4"/>
  <w15:chartTrackingRefBased/>
  <w15:docId w15:val="{8959A150-2020-4B54-A29B-D28EE2EC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2024-02-07T09:59:00Z</dcterms:created>
  <dcterms:modified xsi:type="dcterms:W3CDTF">2024-02-07T10:04:00Z</dcterms:modified>
</cp:coreProperties>
</file>