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2EB" w:rsidRDefault="00904AA7" w:rsidP="00904AA7">
      <w:pPr>
        <w:pStyle w:val="1"/>
        <w:jc w:val="center"/>
      </w:pPr>
      <w:r w:rsidRPr="00904AA7">
        <w:t>Налоговая система и ее влияние на развитие малого бизнеса</w:t>
      </w:r>
    </w:p>
    <w:p w:rsidR="00904AA7" w:rsidRDefault="00904AA7" w:rsidP="00904AA7"/>
    <w:p w:rsidR="00904AA7" w:rsidRDefault="00904AA7" w:rsidP="00904AA7">
      <w:bookmarkStart w:id="0" w:name="_GoBack"/>
      <w:r>
        <w:t>Налоговая система играет важную роль в экономике каждого государства, в том числе и в развитии малого бизнеса. Влияние налогов на малые предприятия может быть</w:t>
      </w:r>
      <w:r>
        <w:t>,</w:t>
      </w:r>
      <w:r>
        <w:t xml:space="preserve"> как положительным, так и отрицательным, в зависимости от конкретных налоговых политик и условий их применения. Налоги могут оказывать значительное давление на малые бизнесы, особенно на начальных этапах их развития, когда компании еще не имеют достаточного уровня доходов для удовлет</w:t>
      </w:r>
      <w:r>
        <w:t>ворения налоговых обязательств.</w:t>
      </w:r>
    </w:p>
    <w:p w:rsidR="00904AA7" w:rsidRDefault="00904AA7" w:rsidP="00904AA7">
      <w:r>
        <w:t>Сложность налоговой системы, высокие налоговые ставки, а также необходимость соблюдения множества налоговых формальностей могут стать серьезными препятствиями для развития малого бизнеса. Поэтому для обеспечения стабильного и устойчивого развития малых предприятий важно проводить налоговую политику, которая бы учитывала особеннос</w:t>
      </w:r>
      <w:r>
        <w:t>ти и специфику их деятельности.</w:t>
      </w:r>
    </w:p>
    <w:p w:rsidR="00904AA7" w:rsidRDefault="00904AA7" w:rsidP="00904AA7">
      <w:r>
        <w:t>Одним из способов смягчения налогового давления на малый бизнес является введение налоговых льгот и преференций. Предоставление малым предприятиям льготных условий налогообложения, освобождение от некоторых налогов или снижение налоговых ставок может стимулировать их развитие и рост. Кроме того, важно упростить процедуры уплаты налогов и сделать их более прозрачными для малого бизнеса, что способствует повышению его конкуре</w:t>
      </w:r>
      <w:r>
        <w:t>нтоспособности и эффективности.</w:t>
      </w:r>
    </w:p>
    <w:p w:rsidR="00904AA7" w:rsidRDefault="00904AA7" w:rsidP="00904AA7">
      <w:r>
        <w:t>Однако важно учитывать, что снижение налогов для малых предприятий может привести к сокращению доходов государственного бюджета и недостаточному финансированию социальных программ и инфраструктурных проектов. Поэтому необходим баланс между налоговыми льготами для малого бизнеса и обеспечением финан</w:t>
      </w:r>
      <w:r>
        <w:t>совой устойчивости государства.</w:t>
      </w:r>
    </w:p>
    <w:p w:rsidR="00904AA7" w:rsidRDefault="00904AA7" w:rsidP="00904AA7">
      <w:r>
        <w:t>Таким образом, налоговая система имеет значительное влияние на развитие малого бизнеса. Проведение грамотной налоговой политики, учитывающей интересы малых предприятий, способствует их устойчивому росту и развитию, что в свою очередь благоприятно сказывается на экономике страны в целом.</w:t>
      </w:r>
    </w:p>
    <w:p w:rsidR="00904AA7" w:rsidRDefault="00904AA7" w:rsidP="00904AA7">
      <w:r>
        <w:t>Важно также проводить анализ и оценку влияния налоговых изменений на малый бизнес с целью выявления возможных негативных последствий и разработки мер по их смягчению. Это позволит минимизировать риски для предпринимателей и создать более благоприя</w:t>
      </w:r>
      <w:r>
        <w:t>тную среду для их деятельности.</w:t>
      </w:r>
    </w:p>
    <w:p w:rsidR="00904AA7" w:rsidRDefault="00904AA7" w:rsidP="00904AA7">
      <w:r>
        <w:t xml:space="preserve">Кроме того, необходимо уделять внимание не только налоговой нагрузке, но и другим аспектам налоговой системы, таким как уровень административных барьеров, прозрачность налогового законодательства и эффективность налоговых органов. Обеспечение прозрачности и предсказуемости налоговой политики способствует укреплению доверия малого бизнеса к государственным органам и создает условия </w:t>
      </w:r>
      <w:r>
        <w:t>для его долгосрочного развития.</w:t>
      </w:r>
    </w:p>
    <w:p w:rsidR="00904AA7" w:rsidRPr="00904AA7" w:rsidRDefault="00904AA7" w:rsidP="00904AA7">
      <w:r>
        <w:t>Таким образом, налоговая система оказывает значительное влияние на развитие малого бизнеса и экономики в целом. Грамотное налоговое регулирование, направленное на учет специфики малых предприятий и стимулирование их развития, способствует созданию благоприятной бизнес-среды и обеспечению устойчивого экономического роста.</w:t>
      </w:r>
      <w:bookmarkEnd w:id="0"/>
    </w:p>
    <w:sectPr w:rsidR="00904AA7" w:rsidRPr="00904A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2EB"/>
    <w:rsid w:val="004802EB"/>
    <w:rsid w:val="00904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4B5DF"/>
  <w15:chartTrackingRefBased/>
  <w15:docId w15:val="{D43B7561-F9A7-432A-B2A0-91AED55AA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04A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4AA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446</Words>
  <Characters>2547</Characters>
  <Application>Microsoft Office Word</Application>
  <DocSecurity>0</DocSecurity>
  <Lines>21</Lines>
  <Paragraphs>5</Paragraphs>
  <ScaleCrop>false</ScaleCrop>
  <Company/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2024-02-07T10:19:00Z</dcterms:created>
  <dcterms:modified xsi:type="dcterms:W3CDTF">2024-02-07T10:20:00Z</dcterms:modified>
</cp:coreProperties>
</file>