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72B" w:rsidRDefault="00B22251" w:rsidP="00B22251">
      <w:pPr>
        <w:pStyle w:val="1"/>
        <w:jc w:val="center"/>
      </w:pPr>
      <w:r w:rsidRPr="00B22251">
        <w:t>Использование стволовых клеток в регенеративной медицине и хирургии</w:t>
      </w:r>
    </w:p>
    <w:p w:rsidR="00B22251" w:rsidRDefault="00B22251" w:rsidP="00B22251"/>
    <w:p w:rsidR="00B22251" w:rsidRDefault="00B22251" w:rsidP="00B22251">
      <w:bookmarkStart w:id="0" w:name="_GoBack"/>
      <w:r>
        <w:t>Стволовые клетки представляют собой особый тип клеток, способных к самообновлению и дифференциации в различные типы тканей и клеток. В хирургии и медицине стволовые клетки приобрели особую значимость благодаря своему потенциалу для лечения и регенерации тканей. Они могут быть использованы для восстановления поврежденных или больных тканей, а также для с</w:t>
      </w:r>
      <w:r>
        <w:t>оздания новых органов и тканей.</w:t>
      </w:r>
    </w:p>
    <w:p w:rsidR="00B22251" w:rsidRDefault="00B22251" w:rsidP="00B22251">
      <w:r>
        <w:t>Одной из областей применения стволовых клеток в хирургии является регенерация тканей после травмы или хирургического вмешательства. Стволовые клетки могут быть использованы для ускорения заживления ран, восстановления костей, хрящей, мышц и других тканей. Это особенно важно в случаях тяжелых травм, когда обычные методы заживления могу</w:t>
      </w:r>
      <w:r>
        <w:t>т быть недостаточно эффективны.</w:t>
      </w:r>
    </w:p>
    <w:p w:rsidR="00B22251" w:rsidRDefault="00B22251" w:rsidP="00B22251">
      <w:r>
        <w:t xml:space="preserve">Другим важным направлением исследований является использование стволовых клеток для лечения различных заболеваний и состояний, таких как сердечно-сосудистые заболевания, диабет, </w:t>
      </w:r>
      <w:proofErr w:type="spellStart"/>
      <w:r>
        <w:t>нейродегенеративные</w:t>
      </w:r>
      <w:proofErr w:type="spellEnd"/>
      <w:r>
        <w:t xml:space="preserve"> заболевания и рак. Стволовые клетки могут быть использованы для восстановления поврежденных тканей и органов, а также для замещения отсутствующи</w:t>
      </w:r>
      <w:r>
        <w:t>х или нефункционирующих клеток.</w:t>
      </w:r>
    </w:p>
    <w:p w:rsidR="00B22251" w:rsidRDefault="00B22251" w:rsidP="00B22251">
      <w:r>
        <w:t>Однако использование стволовых клеток в хирургии также вызывает некоторые этические и юридические вопросы, связанные с их получением и использованием. Например, вопросы касаются этики использования эмбриональных стволовых клеток и необходимости разработки строгих правил и нормативов для их исполь</w:t>
      </w:r>
      <w:r>
        <w:t>зования в клинической практике.</w:t>
      </w:r>
    </w:p>
    <w:p w:rsidR="00B22251" w:rsidRDefault="00B22251" w:rsidP="00B22251">
      <w:r>
        <w:t>Несмотря на эти сложности, использование стволовых клеток в хирургии представляет собой значительный потенциал для развития новых методов лечения и решения многих медицинских проблем. Дальнейшие исследования и разработки в этой области могут привести к созданию инновационных подходов к лечению и восстановлению здоровья пациентов.</w:t>
      </w:r>
    </w:p>
    <w:p w:rsidR="00B22251" w:rsidRDefault="00B22251" w:rsidP="00B22251">
      <w:r>
        <w:t>Важным аспектом использования стволовых клеток в хирургии является их потенциал для индивидуализированного лечения. Благодаря способности стволовых клеток к дифференциации в различные типы клеток, возможно создание персонализированных подходов к лечению, учитывающих особенности каждого пациента и его заболевания. Это открывает новые перспективы для разработки индивидуальных программ лечения и регенерации, что может значительно повысить эффективность и результативно</w:t>
      </w:r>
      <w:r>
        <w:t>сть хирургических вмешательств.</w:t>
      </w:r>
    </w:p>
    <w:p w:rsidR="00B22251" w:rsidRDefault="00B22251" w:rsidP="00B22251">
      <w:r>
        <w:t>Однако необходимо учитывать, что многие аспекты применения стволовых клеток в хирургии требуют дальнейших исследований и разработок. Важно продолжать изучение механизмов действия стволовых клеток, их безопасности и эффективности, а также разрабатывать новые методы получен</w:t>
      </w:r>
      <w:r>
        <w:t>ия и использования этих клеток.</w:t>
      </w:r>
    </w:p>
    <w:p w:rsidR="00B22251" w:rsidRPr="00B22251" w:rsidRDefault="00B22251" w:rsidP="00B22251">
      <w:r>
        <w:t>В целом, применение стволовых клеток в хирургии представляет собой перспективное направление развития медицины, которое может значительно улучшить качество жизни пациентов и повысить успешность хирургических вмешательств. Дальнейшие исследования и клинические испытания позволят раскрыть весь потенциал этого метода лечения и внедрить его в широкую практику медицинского обслуживания.</w:t>
      </w:r>
      <w:bookmarkEnd w:id="0"/>
    </w:p>
    <w:sectPr w:rsidR="00B22251" w:rsidRPr="00B22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2B"/>
    <w:rsid w:val="001C572B"/>
    <w:rsid w:val="00B2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0EFB4"/>
  <w15:chartTrackingRefBased/>
  <w15:docId w15:val="{757B0ECB-1854-4BAD-9B16-4E13845C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2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22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2024-02-09T17:45:00Z</dcterms:created>
  <dcterms:modified xsi:type="dcterms:W3CDTF">2024-02-09T17:46:00Z</dcterms:modified>
</cp:coreProperties>
</file>