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60" w:rsidRDefault="00FB436A" w:rsidP="00FB436A">
      <w:pPr>
        <w:pStyle w:val="1"/>
        <w:jc w:val="center"/>
      </w:pPr>
      <w:r w:rsidRPr="00FB436A">
        <w:t xml:space="preserve">Хирургическое лечение заболеваний, связанных с </w:t>
      </w:r>
      <w:proofErr w:type="spellStart"/>
      <w:r w:rsidRPr="00FB436A">
        <w:t>иммунодефицитными</w:t>
      </w:r>
      <w:proofErr w:type="spellEnd"/>
      <w:r w:rsidRPr="00FB436A">
        <w:t xml:space="preserve"> состояниями</w:t>
      </w:r>
    </w:p>
    <w:p w:rsidR="00FB436A" w:rsidRDefault="00FB436A" w:rsidP="00FB436A"/>
    <w:p w:rsidR="00FB436A" w:rsidRDefault="00FB436A" w:rsidP="00FB436A">
      <w:bookmarkStart w:id="0" w:name="_GoBack"/>
      <w:r>
        <w:t xml:space="preserve">Хирургическое лечение заболеваний, связанных с </w:t>
      </w:r>
      <w:proofErr w:type="spellStart"/>
      <w:r>
        <w:t>иммунодефицитными</w:t>
      </w:r>
      <w:proofErr w:type="spellEnd"/>
      <w:r>
        <w:t xml:space="preserve"> состояниями, представляет собой сложную задачу, требующую комплексного подхода. </w:t>
      </w:r>
      <w:proofErr w:type="spellStart"/>
      <w:r>
        <w:t>Иммунодефицитные</w:t>
      </w:r>
      <w:proofErr w:type="spellEnd"/>
      <w:r>
        <w:t xml:space="preserve"> состояния могут существенно ослабить защитные механизмы организма и повлиять на процесс заживления ран, увеличивая риск развития инфекц</w:t>
      </w:r>
      <w:r>
        <w:t>ий и осложнений после операций.</w:t>
      </w:r>
    </w:p>
    <w:p w:rsidR="00FB436A" w:rsidRDefault="00FB436A" w:rsidP="00FB436A">
      <w:r>
        <w:t>Одним из ключевых аспектов в хирургическом лечении этих заболеваний является поддержание иммунного статуса пациента на оптимальном уровне. Это может включать применение противовоспалительных и иммуномодулирующих препаратов, а также активное наблюдение за состояние</w:t>
      </w:r>
      <w:r>
        <w:t>м пациента до и после операции.</w:t>
      </w:r>
    </w:p>
    <w:p w:rsidR="00FB436A" w:rsidRDefault="00FB436A" w:rsidP="00FB436A">
      <w:r>
        <w:t>При выборе метода хирургического вмешательства необходимо учитывать не только особенности самого заболевания, но и индивидуальные характеристики пациента, включая степень выраженности иммунодефицита и наличие сопутствующих заболеваний. Это позволяет минимизировать риск осложнений и обеспечит</w:t>
      </w:r>
      <w:r>
        <w:t>ь наилучший результат операции.</w:t>
      </w:r>
    </w:p>
    <w:p w:rsidR="00FB436A" w:rsidRDefault="00FB436A" w:rsidP="00FB436A">
      <w:r>
        <w:t xml:space="preserve">Важным аспектом является также профилактика инфекций в послеоперационном периоде. Пациентам с </w:t>
      </w:r>
      <w:proofErr w:type="spellStart"/>
      <w:r>
        <w:t>иммунодефицитными</w:t>
      </w:r>
      <w:proofErr w:type="spellEnd"/>
      <w:r>
        <w:t xml:space="preserve"> состояниями может потребоваться длительная антибиотикотерапия или другие меры профилактики, чтобы предотвратить ра</w:t>
      </w:r>
      <w:r>
        <w:t>звитие инфекционных осложнений.</w:t>
      </w:r>
    </w:p>
    <w:p w:rsidR="00FB436A" w:rsidRDefault="00FB436A" w:rsidP="00FB436A">
      <w:r>
        <w:t xml:space="preserve">Таким образом, хирургическое лечение заболеваний, связанных с </w:t>
      </w:r>
      <w:proofErr w:type="spellStart"/>
      <w:r>
        <w:t>иммунодефицитными</w:t>
      </w:r>
      <w:proofErr w:type="spellEnd"/>
      <w:r>
        <w:t xml:space="preserve"> состояниями, требует индивидуального подхода и тесного взаимодействия специалистов различных профилей для обеспечения оптимального результата</w:t>
      </w:r>
      <w:r>
        <w:t>,</w:t>
      </w:r>
      <w:r>
        <w:t xml:space="preserve"> и минимизации рисков для пациента.</w:t>
      </w:r>
    </w:p>
    <w:p w:rsidR="00FB436A" w:rsidRDefault="00FB436A" w:rsidP="00FB436A">
      <w:r>
        <w:t xml:space="preserve">Важно также отметить, что хирургическое вмешательство при </w:t>
      </w:r>
      <w:proofErr w:type="spellStart"/>
      <w:r>
        <w:t>иммунодефицитных</w:t>
      </w:r>
      <w:proofErr w:type="spellEnd"/>
      <w:r>
        <w:t xml:space="preserve"> состояниях должно проводиться в условиях строгого контроля за асептикой и антисептикой, чтобы минимизировать риск инфекций. Кроме того, хирурги должны быть готовы к нестандартным ситуациям и оперативно реагировать на возможные осложн</w:t>
      </w:r>
      <w:r>
        <w:t xml:space="preserve">ения </w:t>
      </w:r>
      <w:proofErr w:type="gramStart"/>
      <w:r>
        <w:t>во время</w:t>
      </w:r>
      <w:proofErr w:type="gramEnd"/>
      <w:r>
        <w:t>, и после операции.</w:t>
      </w:r>
    </w:p>
    <w:p w:rsidR="00FB436A" w:rsidRDefault="00FB436A" w:rsidP="00FB436A">
      <w:r>
        <w:t xml:space="preserve">В свете быстрого развития медицинских технологий и методов диагностики, с каждым годом появляются новые возможности для улучшения хирургического лечения </w:t>
      </w:r>
      <w:proofErr w:type="spellStart"/>
      <w:r>
        <w:t>иммунодефицитных</w:t>
      </w:r>
      <w:proofErr w:type="spellEnd"/>
      <w:r>
        <w:t xml:space="preserve"> состояний. Это включает в себя разработку более точных методов обследования пациентов, более безопасных и эффективных хирургических инструментов</w:t>
      </w:r>
      <w:r>
        <w:t>,</w:t>
      </w:r>
      <w:r>
        <w:t xml:space="preserve"> и техник, а также совершенствование методов анесте</w:t>
      </w:r>
      <w:r>
        <w:t>зии и послеоперационного ухода.</w:t>
      </w:r>
    </w:p>
    <w:p w:rsidR="00FB436A" w:rsidRPr="00FB436A" w:rsidRDefault="00FB436A" w:rsidP="00FB436A">
      <w:r>
        <w:t xml:space="preserve">В конечном итоге, современные достижения в области хирургии позволяют улучшить качество жизни пациентов с </w:t>
      </w:r>
      <w:proofErr w:type="spellStart"/>
      <w:r>
        <w:t>иммунодефицитными</w:t>
      </w:r>
      <w:proofErr w:type="spellEnd"/>
      <w:r>
        <w:t xml:space="preserve"> состояниями и сделать хирургическое лечение более безопасным и эффективным. Однако необходимо постоянно стремиться к совершенствованию методов и подходов, чтобы обеспечить наилучшие результаты и минимизировать риски для пациентов.</w:t>
      </w:r>
      <w:bookmarkEnd w:id="0"/>
    </w:p>
    <w:sectPr w:rsidR="00FB436A" w:rsidRPr="00FB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0"/>
    <w:rsid w:val="00995360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EE5A"/>
  <w15:chartTrackingRefBased/>
  <w15:docId w15:val="{4D5ECDB7-F0D5-40F6-977B-00106C53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2024-02-09T19:29:00Z</dcterms:created>
  <dcterms:modified xsi:type="dcterms:W3CDTF">2024-02-09T19:32:00Z</dcterms:modified>
</cp:coreProperties>
</file>