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5C" w:rsidRDefault="00A03C40" w:rsidP="00A03C40">
      <w:pPr>
        <w:pStyle w:val="1"/>
        <w:jc w:val="center"/>
      </w:pPr>
      <w:r w:rsidRPr="00A03C40">
        <w:t>Основные принципы хозяйственного права</w:t>
      </w:r>
      <w:r>
        <w:t>:</w:t>
      </w:r>
      <w:r w:rsidRPr="00A03C40">
        <w:t xml:space="preserve"> история развития и современное состояние</w:t>
      </w:r>
    </w:p>
    <w:p w:rsidR="00A03C40" w:rsidRDefault="00A03C40" w:rsidP="00A03C40"/>
    <w:p w:rsidR="00A03C40" w:rsidRDefault="00A03C40" w:rsidP="00A03C40">
      <w:bookmarkStart w:id="0" w:name="_GoBack"/>
      <w:r>
        <w:t>Хозяйственное право является важной отраслью права, регулирующей хозяйственную деятельность субъектов экономики. Оно охватывает широкий спектр вопросов, связанных с осуществлением предпринимательской деятельности, конкуренцией, защитой прав потребителей, налогообложением, а также другими аспектами взаимоотношений в сфере производст</w:t>
      </w:r>
      <w:r>
        <w:t>ва и обращения товаров и услуг.</w:t>
      </w:r>
    </w:p>
    <w:p w:rsidR="00A03C40" w:rsidRDefault="00A03C40" w:rsidP="00A03C40">
      <w:r>
        <w:t>Основные принципы хозяйственного права вырастают из исторического опыта развития общественно-экономических отношений. В их числе можно выделить принцип свободы предпринимательской деятельности, который заключается в праве физических и юридических лиц самостоятельно осуществлять предпринимательскую деятельность в пределах закона. Этот принцип способствует стимулированию эконо</w:t>
      </w:r>
      <w:r>
        <w:t>мического развития и инноваций.</w:t>
      </w:r>
    </w:p>
    <w:p w:rsidR="00A03C40" w:rsidRDefault="00A03C40" w:rsidP="00A03C40">
      <w:r>
        <w:t>Еще одним важным принципом является принцип защиты конкуренции, направленный на обеспечение равных условий конкуренции на рынке, предотвращение монополизации и ограничения конкуренции. Это способствует эффективному функционированию рыночной экономики и</w:t>
      </w:r>
      <w:r>
        <w:t xml:space="preserve"> защите интересов потребителей.</w:t>
      </w:r>
    </w:p>
    <w:p w:rsidR="00A03C40" w:rsidRDefault="00A03C40" w:rsidP="00A03C40">
      <w:r>
        <w:t>С развитием хозяйственных отношений и появлением новых вызовов и проблем в сфере предпринимательства появляются и изменяются принципы хозяйственного права. Например, в современных условиях актуальным становится принцип устойчивого развития, который предполагает сбалансированное сочетание экономических интересов с учетом социаль</w:t>
      </w:r>
      <w:r>
        <w:t>ных и экологических аспектов.</w:t>
      </w:r>
    </w:p>
    <w:p w:rsidR="00A03C40" w:rsidRDefault="00A03C40" w:rsidP="00A03C40">
      <w:r>
        <w:t>Следует также отметить принцип государственного регулирования экономики, который заключается в активном вмешательстве государства в хозяйственные процессы с целью обеспечения экономической стабильности, защиты национальных интерес</w:t>
      </w:r>
      <w:r>
        <w:t>ов и социальной справедливости.</w:t>
      </w:r>
    </w:p>
    <w:p w:rsidR="00A03C40" w:rsidRDefault="00A03C40" w:rsidP="00A03C40">
      <w:r>
        <w:t>Таким образом, хозяйственное право постоянно эволюционирует в соответствии с изменяющимися потребностями и вызовами современной экономики. Важно, чтобы принципы этой отрасли права отражали актуальные социально-экономические реалии и способствовали устойчивому развитию общества.</w:t>
      </w:r>
    </w:p>
    <w:p w:rsidR="00A03C40" w:rsidRDefault="00A03C40" w:rsidP="00A03C40">
      <w:r>
        <w:t>Кроме того, современное хозяйственное право активно учитывает международные нормы и стандарты, поскольку сегодняшняя экономика все более становится глобальной. Это включает в себя принципы международной торговли, соглашения о защите интеллектуальной собственности, а также международные догов</w:t>
      </w:r>
      <w:r>
        <w:t>оры о регулировании инвестиций.</w:t>
      </w:r>
    </w:p>
    <w:p w:rsidR="00A03C40" w:rsidRDefault="00A03C40" w:rsidP="00A03C40">
      <w:r>
        <w:t>Важным аспектом современного хозяйственного права является также его гибкость и способность к адаптации к быстро меняющимся условиям рыночной среды. Законодательство и нормативные акты в этой области должны быть достаточно динамичными, чтобы эффективно реагировать на новые технологии, эк</w:t>
      </w:r>
      <w:r>
        <w:t>ономические тенденции и вызовы.</w:t>
      </w:r>
    </w:p>
    <w:p w:rsidR="00A03C40" w:rsidRDefault="00A03C40" w:rsidP="00A03C40">
      <w:r>
        <w:t>Кроме того, современное хозяйственное право стремится к совершенствованию механизмов разрешения хозяйственных споров, включая альтернативные методы разрешения конфликтов, такие как медиация и арбитраж. Это помогает ускорить процесс разрешения споров и уменьшит</w:t>
      </w:r>
      <w:r>
        <w:t>ь нагрузку на судебную систему.</w:t>
      </w:r>
    </w:p>
    <w:p w:rsidR="00A03C40" w:rsidRPr="00A03C40" w:rsidRDefault="00A03C40" w:rsidP="00A03C40">
      <w:r>
        <w:lastRenderedPageBreak/>
        <w:t>В целом, основные принципы хозяйственного права, развиваясь в соответствии с требованиями времени, играют ключевую роль в обеспечении справедливости, стабильности и эффективности хозяйственных отношений как на национальном, так и на международном уровне. Их постоянное совершенствование и применение способствует устойчивому развитию экономики и общества в целом.</w:t>
      </w:r>
      <w:bookmarkEnd w:id="0"/>
    </w:p>
    <w:sectPr w:rsidR="00A03C40" w:rsidRPr="00A0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5C"/>
    <w:rsid w:val="00A03C40"/>
    <w:rsid w:val="00E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C9C2"/>
  <w15:chartTrackingRefBased/>
  <w15:docId w15:val="{19B1912C-83B7-451F-BFD8-3CEF5C9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2024-02-10T03:43:00Z</dcterms:created>
  <dcterms:modified xsi:type="dcterms:W3CDTF">2024-02-10T03:46:00Z</dcterms:modified>
</cp:coreProperties>
</file>