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FE" w:rsidRDefault="00A2130C" w:rsidP="00A2130C">
      <w:pPr>
        <w:pStyle w:val="1"/>
        <w:jc w:val="center"/>
      </w:pPr>
      <w:r w:rsidRPr="00A2130C">
        <w:t>Особенности хозяйственного законодательства в свете международного права</w:t>
      </w:r>
    </w:p>
    <w:p w:rsidR="00A2130C" w:rsidRDefault="00A2130C" w:rsidP="00A2130C"/>
    <w:p w:rsidR="00A2130C" w:rsidRDefault="00A2130C" w:rsidP="00A2130C">
      <w:bookmarkStart w:id="0" w:name="_GoBack"/>
      <w:r>
        <w:t>Хозяйственное законодательство каждой страны тесно связано с международным правом, поскольку в условиях глобализации и мировой экономической интеграции многие аспекты хозяйственной деятельности подчинены международным нормам и соглашениям. Особенности хозяйственного законодательства в свете международного права определяются как общими принципами международного сотрудничества, так и специфическими требованиями, вытекающими из междун</w:t>
      </w:r>
      <w:r>
        <w:t>ародных договоров и соглашений.</w:t>
      </w:r>
    </w:p>
    <w:p w:rsidR="00A2130C" w:rsidRDefault="00A2130C" w:rsidP="00A2130C">
      <w:r>
        <w:t>Одним из основных принципов, определяющих хозяйственное законодательство в контексте международного права, является принцип свободы международной торговли. В соответствии с этим принципом государства обязуются не применять препятствия к свободному перемещению товаров, услуг и капитала через границы, что влияет на формирование национального законодательства в области внешнеэкономической деятельности,</w:t>
      </w:r>
      <w:r>
        <w:t xml:space="preserve"> таможенного и торгового права.</w:t>
      </w:r>
    </w:p>
    <w:p w:rsidR="00A2130C" w:rsidRDefault="00A2130C" w:rsidP="00A2130C">
      <w:r>
        <w:t>Еще одной особенностью хозяйственного законодательства в контексте международного права является принцип уважения прав инвесторов и защиты их интересов. Многие международные соглашения в области инвестиций устанавливают правила и гарантии для инвесторов, включая права на компенсацию за ущерб, причиненный в результате нарушения их прав или дискри</w:t>
      </w:r>
      <w:r>
        <w:t>минации со стороны государства.</w:t>
      </w:r>
    </w:p>
    <w:p w:rsidR="00A2130C" w:rsidRDefault="00A2130C" w:rsidP="00A2130C">
      <w:r>
        <w:t>Кроме того, международное право оказывает влияние на законодательство в области защиты окружающей среды и устойчивого развития. Многие международные соглашения предусматривают обязательства государств по сокращению выбросов вредных веществ, охране природных ресурсов и биологического разнообразия, что отражается в национальном законодательстве в виде соо</w:t>
      </w:r>
      <w:r>
        <w:t>тветствующих норм и стандартов.</w:t>
      </w:r>
    </w:p>
    <w:p w:rsidR="00A2130C" w:rsidRDefault="00A2130C" w:rsidP="00A2130C">
      <w:r>
        <w:t>Таким образом, хозяйственное законодательство в свете международного права является важным инструментом для обеспечения согласованности и сотрудничества между государствами в сфере экономики и торговли. Оно должно соответствовать общим принципам международного права и международным обязательствам государств, способствуя стабильности и развитию мировой экономики.</w:t>
      </w:r>
    </w:p>
    <w:p w:rsidR="00A2130C" w:rsidRDefault="00A2130C" w:rsidP="00A2130C">
      <w:r>
        <w:t>Дополнительно следует отметить, что хозяйственное законодательство в контексте международного права также охватывает вопросы конкуренции и антимонопольной политики. Многие международные организации и соглашения устанавливают правила и принципы по предотвращению монополизации рынков, защите конкуренции и противодействию недобросовес</w:t>
      </w:r>
      <w:r>
        <w:t>тным практикам в сфере бизнеса.</w:t>
      </w:r>
    </w:p>
    <w:p w:rsidR="00A2130C" w:rsidRDefault="00A2130C" w:rsidP="00A2130C">
      <w:r>
        <w:t>Важным аспектом является также соблюдение международных стандартов и норм в области прав человека и трудовых отношений в хозяйственном законодательстве. Государства должны обеспечивать соблюдение основных прав работников, предотвращать дискриминацию на рабочем месте, а также соблюдать международные нормы в обла</w:t>
      </w:r>
      <w:r>
        <w:t>сти трудового законодательства.</w:t>
      </w:r>
    </w:p>
    <w:p w:rsidR="00A2130C" w:rsidRDefault="00A2130C" w:rsidP="00A2130C">
      <w:r>
        <w:t>Одним из вызовов, с которым сталкиваются государства в разработке и применении хозяйственного законодательства в свете международного права, является необходимость соблюдения различных стандартов и требований, предъявляемых различными международными организациями и соглашениями. Это может создавать сложности при адаптации национального законодательства к международным стандартам и обеспечении их соблюдения.</w:t>
      </w:r>
    </w:p>
    <w:p w:rsidR="00A2130C" w:rsidRPr="00A2130C" w:rsidRDefault="00A2130C" w:rsidP="00A2130C">
      <w:r>
        <w:lastRenderedPageBreak/>
        <w:t>Таким образом, хозяйственное законодательство в контексте международного права представляет собой сложную систему норм и принципов, которые регулируют различные аспекты хозяйственной деятельности на мировой арене. Государства должны учитывать международные обязательства и стандарты при разработке и применении своего законодательства, чтобы обеспечить согласованность и сотрудничество в сфере экономики и торговли, а также соблюдение основных принципов международного права.</w:t>
      </w:r>
      <w:bookmarkEnd w:id="0"/>
    </w:p>
    <w:sectPr w:rsidR="00A2130C" w:rsidRPr="00A21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FE"/>
    <w:rsid w:val="008B1BFE"/>
    <w:rsid w:val="00A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2856"/>
  <w15:chartTrackingRefBased/>
  <w15:docId w15:val="{51E18727-538C-49B6-9208-6588A456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3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2024-02-10T04:29:00Z</dcterms:created>
  <dcterms:modified xsi:type="dcterms:W3CDTF">2024-02-10T04:32:00Z</dcterms:modified>
</cp:coreProperties>
</file>