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2FC" w:rsidRDefault="00486CDA" w:rsidP="00486CDA">
      <w:pPr>
        <w:pStyle w:val="1"/>
        <w:jc w:val="center"/>
      </w:pPr>
      <w:r w:rsidRPr="00486CDA">
        <w:t>Разработка и внедрение корпоративных стандартов как элемента хозяйственного права</w:t>
      </w:r>
    </w:p>
    <w:p w:rsidR="00486CDA" w:rsidRDefault="00486CDA" w:rsidP="00486CDA"/>
    <w:p w:rsidR="00486CDA" w:rsidRDefault="00486CDA" w:rsidP="00486CDA">
      <w:bookmarkStart w:id="0" w:name="_GoBack"/>
      <w:r>
        <w:t>Разработка и внедрение корпоративных стандартов играют важную роль в современном хозяйственном праве. Корпоративные стандарты представляют собой набор правил, принципов и процедур, которые регулируют деятельность компаний и их взаимоотношения с заинтересованными сторонами. Они могут включать в себя политики по управлению рисками, этическому поведению, соблюдению законодательства, а также ста</w:t>
      </w:r>
      <w:r>
        <w:t>ндарты качества и безопасности.</w:t>
      </w:r>
    </w:p>
    <w:p w:rsidR="00486CDA" w:rsidRDefault="00486CDA" w:rsidP="00486CDA">
      <w:r>
        <w:t>Разработка корпоративных стандартов часто осуществляется на основе внутренних и внешних требований, включая законодательные нормы, стандарты отрасли, международные стандарты и ожидания заинтересованных сторон. Компании также могут учитывать свои корпоративные ценности, стратегические цели и особенности своей деятельности при разработке ста</w:t>
      </w:r>
      <w:r>
        <w:t>ндартов.</w:t>
      </w:r>
    </w:p>
    <w:p w:rsidR="00486CDA" w:rsidRDefault="00486CDA" w:rsidP="00486CDA">
      <w:r>
        <w:t xml:space="preserve">Внедрение корпоративных стандартов позволяет компаниям обеспечить единообразие и согласованность в своей деятельности, улучшить управление рисками и повысить эффективность бизнес-процессов. Это также способствует укреплению репутации компании и доверия со стороны клиентов, инвесторов и </w:t>
      </w:r>
      <w:r>
        <w:t>других заинтересованных сторон.</w:t>
      </w:r>
    </w:p>
    <w:p w:rsidR="00486CDA" w:rsidRDefault="00486CDA" w:rsidP="00486CDA">
      <w:r>
        <w:t>Однако разработка и внедрение корпоративных стандартов может быть сложным процессом, требующим значительных ресурсов и усилий со стороны компании. Это включает в себя проведение анализа рисков, консультации с заинтересованными сторонами, обучение персонала и непрерывное мон</w:t>
      </w:r>
      <w:r>
        <w:t>иторинг и улучшение стандартов.</w:t>
      </w:r>
    </w:p>
    <w:p w:rsidR="00486CDA" w:rsidRDefault="00486CDA" w:rsidP="00486CDA">
      <w:r>
        <w:t>В целом, корпоративные стандарты играют важную роль в современной хозяйственной практике, способствуя развитию прозрачности, ответственности и устойчивости бизнеса. Они являются неотъемлемой частью хозяйственного права и стремятся обеспечить соблюдение законодательства, этических норм и стандартов качества в деятельности компаний.</w:t>
      </w:r>
    </w:p>
    <w:p w:rsidR="00486CDA" w:rsidRDefault="00486CDA" w:rsidP="00486CDA">
      <w:r>
        <w:t>Корпоративные стандарты также могут способствовать улучшению конкурентоспособности компании на рынке, поскольку они могут стать основой для создания уникального предложения компании и дифференциации ее продуктов и услуг. Кроме того, они могут повысить уровень доверия со стороны клиентов, партнеров и инвесторов, что в конечном итоге может привести к увел</w:t>
      </w:r>
      <w:r>
        <w:t>ичению доходов и росту бизнеса.</w:t>
      </w:r>
    </w:p>
    <w:p w:rsidR="00486CDA" w:rsidRDefault="00486CDA" w:rsidP="00486CDA">
      <w:r>
        <w:t xml:space="preserve">Однако внедрение корпоративных стандартов требует не только финансовых и временных затрат, но и строгого контроля за их соблюдением. Недостаточное выполнение стандартов или их нарушение может привести к негативным последствиям, включая </w:t>
      </w:r>
      <w:proofErr w:type="spellStart"/>
      <w:r>
        <w:t>репутационные</w:t>
      </w:r>
      <w:proofErr w:type="spellEnd"/>
      <w:r>
        <w:t xml:space="preserve"> риски, юридические проблемы и потерю доверия со с</w:t>
      </w:r>
      <w:r>
        <w:t>тороны заинтересованных сторон.</w:t>
      </w:r>
    </w:p>
    <w:p w:rsidR="00486CDA" w:rsidRDefault="00486CDA" w:rsidP="00486CDA">
      <w:r>
        <w:t>Поэтому важно, чтобы компании разрабатывали свои корпоративные стандарты с учетом конкретных потребностей и особенностей их деятельности, а также обеспечивали их строгое соблюдение на всех уровнях организации. Кроме того, регулярное обновление и адаптация стандартов к изменяющимся условиям рынка и законодательства также являются необходимыми для успешной реализации корпоративных стандар</w:t>
      </w:r>
      <w:r>
        <w:t>тов в долгосрочной перспективе.</w:t>
      </w:r>
    </w:p>
    <w:p w:rsidR="00486CDA" w:rsidRPr="00486CDA" w:rsidRDefault="00486CDA" w:rsidP="00486CDA">
      <w:r>
        <w:t>Таким образом, разработка и внедрение корпоративных стандартов представляют собой важный аспект хозяйственного права, который способствует развитию устойчивого и ответственного бизнеса. Это позволяет компаниям не только соблюдать законодательство и международные стандарты, но и создавать конкурентные преимущества и укреплять свою позицию на рынке.</w:t>
      </w:r>
      <w:bookmarkEnd w:id="0"/>
    </w:p>
    <w:sectPr w:rsidR="00486CDA" w:rsidRPr="0048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FC"/>
    <w:rsid w:val="00486CDA"/>
    <w:rsid w:val="00C1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9FF6"/>
  <w15:chartTrackingRefBased/>
  <w15:docId w15:val="{98AFEF8C-DF00-43E8-9836-37FAB423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6C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C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2024-02-10T05:34:00Z</dcterms:created>
  <dcterms:modified xsi:type="dcterms:W3CDTF">2024-02-10T05:35:00Z</dcterms:modified>
</cp:coreProperties>
</file>