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75" w:rsidRDefault="002C6A87" w:rsidP="002C6A87">
      <w:pPr>
        <w:pStyle w:val="1"/>
        <w:jc w:val="center"/>
      </w:pPr>
      <w:r w:rsidRPr="002C6A87">
        <w:t>Роль и значение корпоративного управления в современной экономике</w:t>
      </w:r>
    </w:p>
    <w:p w:rsidR="002C6A87" w:rsidRDefault="002C6A87" w:rsidP="002C6A87"/>
    <w:p w:rsidR="002C6A87" w:rsidRDefault="002C6A87" w:rsidP="002C6A87">
      <w:bookmarkStart w:id="0" w:name="_GoBack"/>
      <w:r>
        <w:t>Корпоративное управление играет ключевую роль в современной экономике, предоставляя фундаментальные принципы и механизмы для эффективного управления предприятиями. В его основе лежит идея создания системы контроля и баланса между интересами акционеров, управляющих органов и других заинтересованных сторон. Эта система способствует созданию прозрачности, ответственности и устойч</w:t>
      </w:r>
      <w:r>
        <w:t>ивости в деятельности компаний.</w:t>
      </w:r>
    </w:p>
    <w:p w:rsidR="002C6A87" w:rsidRDefault="002C6A87" w:rsidP="002C6A87">
      <w:r>
        <w:t xml:space="preserve">Важным аспектом корпоративного управления является защита прав акционеров и обеспечение их интересов. Это включает в себя установление прозрачных правил принятия решений, раскрытие информации о финансовом состоянии компании, а также обеспечение равных возможностей для всех акционеров выражать свои мнения и </w:t>
      </w:r>
      <w:r>
        <w:t>влиять на управление компанией.</w:t>
      </w:r>
    </w:p>
    <w:p w:rsidR="002C6A87" w:rsidRDefault="002C6A87" w:rsidP="002C6A87">
      <w:r>
        <w:t>Корпоративное управление также способствует повышению эффективности деятельности предприятий. Через установление четких целей и стратегий, разработку эффективных систем контроля и мониторинга, а также оптимизацию структуры управления компанией, оно помогает достигать лучших результатов и повышать</w:t>
      </w:r>
      <w:r>
        <w:t xml:space="preserve"> конкурентоспособность бизнеса.</w:t>
      </w:r>
    </w:p>
    <w:p w:rsidR="002C6A87" w:rsidRDefault="002C6A87" w:rsidP="002C6A87">
      <w:r>
        <w:t>Более того, корпоративное управление способствует сокращению рисков и предотвращению конфликтов интересов внутри компании. Это достигается путем введения механизмов контроля за деятельностью управляющих органов, установления этических и профессиональных стандартов поведения, а также разработки проц</w:t>
      </w:r>
      <w:r>
        <w:t>едур урегулирования конфликтов.</w:t>
      </w:r>
    </w:p>
    <w:p w:rsidR="002C6A87" w:rsidRDefault="002C6A87" w:rsidP="002C6A87">
      <w:r>
        <w:t>Таким образом, корпоративное управление играет важную роль в создании стабильной и эффективной экономической среды, способствуя развитию бизнеса, привлечению инвестиций и обеспечению устойчивого роста компаний. Оно является основой современного предпринимательства и ключевым элементом успеха на рынке.</w:t>
      </w:r>
    </w:p>
    <w:p w:rsidR="002C6A87" w:rsidRDefault="002C6A87" w:rsidP="002C6A87">
      <w:r>
        <w:t xml:space="preserve">Корпоративное управление также оказывает значительное влияние на финансовое состояние компаний. Через эффективное распределение ресурсов, оптимизацию инвестиций и контроль за расходами оно способствует увеличению прибыли и улучшению финансовых показателей компаний. Кроме того, правильное корпоративное управление помогает уменьшить издержки и повысить эффективность использования активов, что способствует росту стоимости компаний и </w:t>
      </w:r>
      <w:r>
        <w:t>повышению их рыночной ценности.</w:t>
      </w:r>
    </w:p>
    <w:p w:rsidR="002C6A87" w:rsidRDefault="002C6A87" w:rsidP="002C6A87">
      <w:r>
        <w:t>Одним из важных аспектов корпоративного управления является также социальная ответственность компаний (CSR). Подход, основанный на принципах устойчивого развития, включает в себя учет интересов всех заинтересованных сторон, в том числе общества в целом, окружающей среды и социальных групп. Предприятия, придерживающиеся принципов CSR, стремятся не только к получению прибыли, но и к созданию пользы для общества, минимизации негативного влияния на окружающую среду и подде</w:t>
      </w:r>
      <w:r>
        <w:t>ржанию социальной стабильности.</w:t>
      </w:r>
    </w:p>
    <w:p w:rsidR="002C6A87" w:rsidRPr="002C6A87" w:rsidRDefault="002C6A87" w:rsidP="002C6A87">
      <w:r>
        <w:t>Таким образом, корпоративное управление играет важную роль в формировании современной экономики, обеспечивая устойчивость, эффективность и социальную ответственность предприятий. Оно является ключевым элементом успешного бизнеса, способствуя развитию компаний, росту экономики и улучшению качества жизни общества в целом.</w:t>
      </w:r>
      <w:bookmarkEnd w:id="0"/>
    </w:p>
    <w:sectPr w:rsidR="002C6A87" w:rsidRPr="002C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75"/>
    <w:rsid w:val="00255975"/>
    <w:rsid w:val="002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300B"/>
  <w15:chartTrackingRefBased/>
  <w15:docId w15:val="{690C5A0C-7A87-415C-8FC5-399B7C5C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2024-02-10T11:51:00Z</dcterms:created>
  <dcterms:modified xsi:type="dcterms:W3CDTF">2024-02-10T11:53:00Z</dcterms:modified>
</cp:coreProperties>
</file>