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F2" w:rsidRDefault="000D54B0" w:rsidP="000D54B0">
      <w:pPr>
        <w:pStyle w:val="1"/>
        <w:jc w:val="center"/>
      </w:pPr>
      <w:r w:rsidRPr="000D54B0">
        <w:t>Особенности регулирования деятельности агропромышленного комплекса</w:t>
      </w:r>
    </w:p>
    <w:p w:rsidR="000D54B0" w:rsidRDefault="000D54B0" w:rsidP="000D54B0"/>
    <w:p w:rsidR="000D54B0" w:rsidRDefault="000D54B0" w:rsidP="000D54B0">
      <w:bookmarkStart w:id="0" w:name="_GoBack"/>
      <w:r>
        <w:t>Агропромышленный комплекс играет ключевую роль в экономике многих стран, включая Россию. Его деятельность связана с производством и переработкой сельскохозяйственной продукции, а также с обеспечением продовольственной безопасности и развитием сельских территорий. В связи с этим особое внимание уделяется правовому регулированию деятельнос</w:t>
      </w:r>
      <w:r>
        <w:t>ти агропромышленного комплекса.</w:t>
      </w:r>
    </w:p>
    <w:p w:rsidR="000D54B0" w:rsidRDefault="000D54B0" w:rsidP="000D54B0">
      <w:r>
        <w:t>Одной из особенностей регулирования этой сферы является ее высокая степень государственного вмешательства. Это проявляется в широком спектре нормативных актов, регулирующих различные аспекты деятельности агропромышленного сектора, начиная от производства и заканчивая реализацией продукции. Государственное регулирование направлено на обеспечение стабильности и развития сельского хозяйства, поддержку сельских жи</w:t>
      </w:r>
      <w:r>
        <w:t>телей и субсидирование отрасли.</w:t>
      </w:r>
    </w:p>
    <w:p w:rsidR="000D54B0" w:rsidRDefault="000D54B0" w:rsidP="000D54B0">
      <w:r>
        <w:t>Еще одной особенностью является значительная зависимость агропромышленного комплекса от природных условий и климатических факторов. Это создает дополнительные вызовы для правового регулирования, так как необходимо учитывать специфику сельскохозяйственного производства и предусмотреть механизмы защиты от неблагоприятных п</w:t>
      </w:r>
      <w:r>
        <w:t>риродных явлений.</w:t>
      </w:r>
    </w:p>
    <w:p w:rsidR="000D54B0" w:rsidRDefault="000D54B0" w:rsidP="000D54B0">
      <w:r>
        <w:t>Кроме того, важным аспектом является регулирование сельскохозяйственного земельного оборота. Земля в агропромышленном комплексе играет стратегическую роль, поэтому ее использование и оборот подвергаются особому вниманию со стороны законодателей. Нормы, касающиеся приобретения, продажи и аренды сельскохозяйственных участков, регулируются спе</w:t>
      </w:r>
      <w:r>
        <w:t>циальными законами и правилами.</w:t>
      </w:r>
    </w:p>
    <w:p w:rsidR="000D54B0" w:rsidRDefault="000D54B0" w:rsidP="000D54B0">
      <w:r>
        <w:t>Таким образом, регулирование деятельности агропромышленного комплекса является сложным и многогранным процессом, который требует комплексного подхода и учета специфики данной сферы. Оно направлено на обеспечение устойчивого развития сельского хозяйства, поддержку сельских жителей и обеспечение продовольственной безопасности страны.</w:t>
      </w:r>
    </w:p>
    <w:p w:rsidR="000D54B0" w:rsidRDefault="000D54B0" w:rsidP="000D54B0">
      <w:r>
        <w:t>В современном мире агропромышленный комплекс стал объектом повышенного внимания в связи с рядом факторов, таких как изменение климата, демографические изменения, увеличение мирового населения и урбанизация. В этой связи возникает необходимость в более эффективном и устойчивом управлении агропромы</w:t>
      </w:r>
      <w:r>
        <w:t>шленным сектором.</w:t>
      </w:r>
    </w:p>
    <w:p w:rsidR="000D54B0" w:rsidRDefault="000D54B0" w:rsidP="000D54B0">
      <w:r>
        <w:t>Одним из ключевых аспектов является развитие современных технологий и их интеграция в сельское хозяйство. Это включает в себя применение информационных технологий, сенсорных систем, роботизированных устройств и других инновационных решений для повышения производительности</w:t>
      </w:r>
      <w:r>
        <w:t>,</w:t>
      </w:r>
      <w:r>
        <w:t xml:space="preserve"> и эффективности работы агропредприятий. Правовое регулирование должно способствовать стимулированию инноваций и упрощению процедур внедрения новых т</w:t>
      </w:r>
      <w:r>
        <w:t>ехнологий в сельском хозяйстве.</w:t>
      </w:r>
    </w:p>
    <w:p w:rsidR="000D54B0" w:rsidRDefault="000D54B0" w:rsidP="000D54B0">
      <w:r>
        <w:t>Еще одним важным аспектом является развитие сети инфраструктуры в сельских районах. Это включает в себя развитие дорожной сети, энергетической инфраструктуры, системы водоснабжения и канализации. Правовое регулирование должно обеспечить создание благоприятной инвестиционной среды для привлечения частных инвесторов и государственной поддержки развития инф</w:t>
      </w:r>
      <w:r>
        <w:t>раструктуры в сельских районах.</w:t>
      </w:r>
    </w:p>
    <w:p w:rsidR="000D54B0" w:rsidRPr="000D54B0" w:rsidRDefault="000D54B0" w:rsidP="000D54B0">
      <w:r>
        <w:lastRenderedPageBreak/>
        <w:t>Кроме того, важно уделять внимание вопросам устойчивого развития агропромышленного комплекса. Это включает в себя принятие мер по охране окружающей среды, поддержке малых и средних фермерских хозяйств, развитию органического сельского хозяйства и устойчивому использованию природных ресурсов. Правовое регулирование должно способствовать созданию условий для развития устойчивого агропромышленного комплекса, который будет способствовать не только экономическому, но и социальному развитию сельских территорий.</w:t>
      </w:r>
      <w:bookmarkEnd w:id="0"/>
    </w:p>
    <w:sectPr w:rsidR="000D54B0" w:rsidRPr="000D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F2"/>
    <w:rsid w:val="000D54B0"/>
    <w:rsid w:val="0043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5A8B"/>
  <w15:chartTrackingRefBased/>
  <w15:docId w15:val="{035E7BF4-1393-4528-A78E-1373167D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4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2024-02-10T12:09:00Z</dcterms:created>
  <dcterms:modified xsi:type="dcterms:W3CDTF">2024-02-10T12:10:00Z</dcterms:modified>
</cp:coreProperties>
</file>