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4C" w:rsidRDefault="00B37FE1" w:rsidP="00B37FE1">
      <w:pPr>
        <w:pStyle w:val="1"/>
        <w:jc w:val="center"/>
      </w:pPr>
      <w:r w:rsidRPr="00B37FE1">
        <w:t>Разработка и применение корпоративных этических кодексов в бизнесе</w:t>
      </w:r>
    </w:p>
    <w:p w:rsidR="00B37FE1" w:rsidRDefault="00B37FE1" w:rsidP="00B37FE1"/>
    <w:p w:rsidR="00B37FE1" w:rsidRDefault="00B37FE1" w:rsidP="00B37FE1">
      <w:bookmarkStart w:id="0" w:name="_GoBack"/>
      <w:r>
        <w:t>Корпоративные этические кодексы являются одним из важных инструментов в сфере хозяйственного права, направленных на обеспечение этичного поведения предприятий и их сотрудников. Разработка и применение таких кодексов играют существенную роль в формировании корпоративной культуры, создании благоприятной репутации компании, а также повышении доверия со стороны клиенто</w:t>
      </w:r>
      <w:r>
        <w:t>в, инвесторов и общественности.</w:t>
      </w:r>
    </w:p>
    <w:p w:rsidR="00B37FE1" w:rsidRDefault="00B37FE1" w:rsidP="00B37FE1">
      <w:r>
        <w:t xml:space="preserve">Основная цель корпоративных этических кодексов заключается в определении принципов и ценностей, которые должны руководствоваться сотрудники при осуществлении своей деятельности. Эти принципы могут касаться таких аспектов, как честность, </w:t>
      </w:r>
      <w:proofErr w:type="spellStart"/>
      <w:r>
        <w:t>интегритет</w:t>
      </w:r>
      <w:proofErr w:type="spellEnd"/>
      <w:r>
        <w:t>, справедливость, уважение к правам и интересам всех заинтересованных сторон, соблюдение законов</w:t>
      </w:r>
      <w:r>
        <w:t xml:space="preserve"> и норм профессиональной этики.</w:t>
      </w:r>
    </w:p>
    <w:p w:rsidR="00B37FE1" w:rsidRDefault="00B37FE1" w:rsidP="00B37FE1">
      <w:r>
        <w:t>Важным аспектом разработки корпоративных этических кодексов является их адаптация к конкретным особенностям компании и ее отрасли. Каждая компания имеет свои уникальные ценности, цели и бизнес-процессы, поэтому этический кодекс должен быть разработан с учетом специфики</w:t>
      </w:r>
      <w:r>
        <w:t xml:space="preserve"> организации и ее деятельности.</w:t>
      </w:r>
    </w:p>
    <w:p w:rsidR="00B37FE1" w:rsidRDefault="00B37FE1" w:rsidP="00B37FE1">
      <w:r>
        <w:t>Применение корпоративных этических кодексов способствует установлению стандартов поведения внутри компании и помогает предотвращать конфликты интересов, коррупцию, мошенничество и другие негативные явления. Кроме того, кодексы могут включать механизмы контроля и мониторинга их соблюдения, а также предусматривать меры ответственности за нарушени</w:t>
      </w:r>
      <w:r>
        <w:t>е установленных правил.</w:t>
      </w:r>
    </w:p>
    <w:p w:rsidR="00B37FE1" w:rsidRDefault="00B37FE1" w:rsidP="00B37FE1">
      <w:r>
        <w:t>В современном бизнесе корпоративные этические кодексы становятся все более востребованными, особенно в контексте растущего внимания к корпоративной социальной ответственности и устойчивому развитию. Компании, следующие принципам этичности и ответственности, получают преимущества перед конкурентами и укрепляют свою позицию на рынке.</w:t>
      </w:r>
    </w:p>
    <w:p w:rsidR="00B37FE1" w:rsidRDefault="00B37FE1" w:rsidP="00B37FE1">
      <w:r>
        <w:t>Корпоративные этические кодексы способствуют также улучшению внутренних коммуникаций, формированию единого видения целей и ценностей компании, а также повышению мотивации сотрудников. Они создают основу для развития этической культуры в организации и помогают укреплять доверие м</w:t>
      </w:r>
      <w:r>
        <w:t>ежду руководством и персоналом.</w:t>
      </w:r>
    </w:p>
    <w:p w:rsidR="00B37FE1" w:rsidRDefault="00B37FE1" w:rsidP="00B37FE1">
      <w:r>
        <w:t>Важно отметить, что корпоративные этические кодексы не являются статическими документами и должны периодически обновляться и дорабатываться в соответствии с изменениями во внутренней и внешней среде компании. Это позволяет компаниям адаптироваться к новым вызовам и изменениям в законодательстве, а также ул</w:t>
      </w:r>
      <w:r>
        <w:t>учшать свою этическую культуру.</w:t>
      </w:r>
    </w:p>
    <w:p w:rsidR="00B37FE1" w:rsidRPr="00B37FE1" w:rsidRDefault="00B37FE1" w:rsidP="00B37FE1">
      <w:r>
        <w:t>В целом, корпоративные этические кодексы играют важную роль в формировании этичного и ответственного бизнеса, способствуя устойчивому развитию компаний и повышению их конкурентоспособности. Их разработка и применение являются необходимым шагом для создания благоприятной рабочей среды и обеспечения долгосрочного успеха организации.</w:t>
      </w:r>
      <w:bookmarkEnd w:id="0"/>
    </w:p>
    <w:sectPr w:rsidR="00B37FE1" w:rsidRPr="00B3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C"/>
    <w:rsid w:val="005B254C"/>
    <w:rsid w:val="00B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4E9F"/>
  <w15:chartTrackingRefBased/>
  <w15:docId w15:val="{8DF66B98-C5B6-4512-9237-7469AF0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2024-02-10T15:00:00Z</dcterms:created>
  <dcterms:modified xsi:type="dcterms:W3CDTF">2024-02-10T15:02:00Z</dcterms:modified>
</cp:coreProperties>
</file>