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B9" w:rsidRDefault="00937080" w:rsidP="00937080">
      <w:pPr>
        <w:pStyle w:val="1"/>
        <w:jc w:val="center"/>
      </w:pPr>
      <w:r w:rsidRPr="00937080">
        <w:t>Регенерация тканей</w:t>
      </w:r>
      <w:r>
        <w:t>:</w:t>
      </w:r>
      <w:r w:rsidRPr="00937080">
        <w:t xml:space="preserve"> клеточные механизмы и перспективы</w:t>
      </w:r>
    </w:p>
    <w:p w:rsidR="00937080" w:rsidRDefault="00937080" w:rsidP="00937080"/>
    <w:p w:rsidR="00937080" w:rsidRDefault="00937080" w:rsidP="00937080">
      <w:bookmarkStart w:id="0" w:name="_GoBack"/>
      <w:r>
        <w:t>Регенерация тканей представляет собой важный процесс в организме, который обеспечивает восстановление и замещение поврежденных или утраченных клеток и тканей. Этот процесс осуществляется благодаря специализированным клеткам, способным к самообновлению, а также сигнальным молекулам и факторам роста, контр</w:t>
      </w:r>
      <w:r>
        <w:t>олирующим процессы регенерации.</w:t>
      </w:r>
    </w:p>
    <w:p w:rsidR="00937080" w:rsidRDefault="00937080" w:rsidP="00937080">
      <w:r>
        <w:t xml:space="preserve">Клеточные механизмы регенерации тканей включают в себя ряд ключевых процессов, таких как пролиферация клеток, миграция клеток к месту повреждения, дифференцировка в специализированные типы клеток и восстановление нормальной структуры и функции ткани. Эти процессы тщательно координируются и регулируются различными </w:t>
      </w:r>
      <w:r>
        <w:t>сигнальными путями и факторами.</w:t>
      </w:r>
    </w:p>
    <w:p w:rsidR="00937080" w:rsidRDefault="00937080" w:rsidP="00937080">
      <w:r>
        <w:t>Перспективы регенерации тканей включают в себя разработку новых методов и подходов к стимуляции и ускорению процессов регенерации. Это включает использование стволовых клеток, генной терапии, тканевой инженерии и других технологий, направленных на улучшение эффективности</w:t>
      </w:r>
      <w:r>
        <w:t xml:space="preserve"> и скорости регенерации тканей.</w:t>
      </w:r>
    </w:p>
    <w:p w:rsidR="00937080" w:rsidRDefault="00937080" w:rsidP="00937080">
      <w:r>
        <w:t>Одним из перспективных направлений является использование стволовых клеток для восстановления поврежденных тканей. Стволовые клетки обладают способностью к дифференцировке в различные типы клеток и могут быть использованы для замещения утраченных или поврежденных клеток в организме. Этот подход имеет большой потенциал для лечения</w:t>
      </w:r>
      <w:r>
        <w:t xml:space="preserve"> различных заболеваний и травм.</w:t>
      </w:r>
    </w:p>
    <w:p w:rsidR="00937080" w:rsidRDefault="00937080" w:rsidP="00937080">
      <w:r>
        <w:t xml:space="preserve">Еще одним перспективным направлением является использование генной терапии для стимуляции регенерации тканей. Генная терапия позволяет корректировать генетические дефекты и стимулировать процессы регенерации, что может быть полезно при лечении заболеваний, связанных с повреждением тканей, таких как сердечные заболевания или </w:t>
      </w:r>
      <w:proofErr w:type="spellStart"/>
      <w:r>
        <w:t>н</w:t>
      </w:r>
      <w:r>
        <w:t>ейродегенеративные</w:t>
      </w:r>
      <w:proofErr w:type="spellEnd"/>
      <w:r>
        <w:t xml:space="preserve"> заболевания.</w:t>
      </w:r>
    </w:p>
    <w:p w:rsidR="00937080" w:rsidRDefault="00937080" w:rsidP="00937080">
      <w:r>
        <w:t>Таким образом, регенерация тканей представляет собой активно развивающееся направление в медицине, которое имеет большой потенциал для улучшения результатов лечения различных заболеваний и травм. Понимание клеточных механизмов регенерации и разработка новых технологий позволяют нам приблизиться к реализации этого потенциала и преодолеть многие вызовы, связанные с восстановлением тканей.</w:t>
      </w:r>
    </w:p>
    <w:p w:rsidR="00937080" w:rsidRDefault="00937080" w:rsidP="00937080">
      <w:r>
        <w:t>Другим перспективным подходом является тканевая инженерия, которая направлена на создание искусственных тканей и органов в лабораторных условиях с использованием комбинации клеток, биосовместимых материалов и факторов роста. Этот метод может быть полезен для восстановления функций поврежденных органов и тканей, а также для создания тканевых конструкций для замеще</w:t>
      </w:r>
      <w:r>
        <w:t>ния донорских тканей и органов.</w:t>
      </w:r>
    </w:p>
    <w:p w:rsidR="00937080" w:rsidRDefault="00937080" w:rsidP="00937080">
      <w:r>
        <w:t>Существующие исследования и технологии в области регенерации тканей открывают новые возможности для лечения широкого спектра заболеваний и травм. Однако, несмотря на значительные достижения, многие аспекты регенерации тканей остаются пока недостаточно понятыми, и исследован</w:t>
      </w:r>
      <w:r>
        <w:t>ия в этой области продолжаются.</w:t>
      </w:r>
    </w:p>
    <w:p w:rsidR="00937080" w:rsidRPr="00937080" w:rsidRDefault="00937080" w:rsidP="00937080">
      <w:r>
        <w:t>Следовательно, развитие регенеративной медицины требует дальнейших исследований и инноваций, которые помогут преодолеть текущие ограничения и улучшить эффективность методов регенерации тканей. Это важное направление в медицине, которое имеет потенциал привести к значительному улучшению качества жизни пациентов и увеличению продолжительности их жизни.</w:t>
      </w:r>
      <w:bookmarkEnd w:id="0"/>
    </w:p>
    <w:sectPr w:rsidR="00937080" w:rsidRPr="0093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B9"/>
    <w:rsid w:val="00937080"/>
    <w:rsid w:val="00A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32F2"/>
  <w15:chartTrackingRefBased/>
  <w15:docId w15:val="{9ED56EBA-B053-4343-BF53-0926FC41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0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2024-02-11T11:10:00Z</dcterms:created>
  <dcterms:modified xsi:type="dcterms:W3CDTF">2024-02-11T11:11:00Z</dcterms:modified>
</cp:coreProperties>
</file>