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C0B" w:rsidRDefault="00F80298" w:rsidP="00F80298">
      <w:pPr>
        <w:pStyle w:val="1"/>
        <w:jc w:val="center"/>
      </w:pPr>
      <w:r w:rsidRPr="00F80298">
        <w:t>Клеточные аспекты адаптации организмов к экстремальным условиям</w:t>
      </w:r>
    </w:p>
    <w:p w:rsidR="00F80298" w:rsidRDefault="00F80298" w:rsidP="00F80298"/>
    <w:p w:rsidR="00F80298" w:rsidRDefault="00F80298" w:rsidP="00F80298">
      <w:bookmarkStart w:id="0" w:name="_GoBack"/>
      <w:r>
        <w:t>Адаптация организмов к экстремальным условиям является важным аспектом их выживания в различных средах. В основе этого процесса лежит способность клеток адаптироваться к изменяющимся условиям окружающей среды и подде</w:t>
      </w:r>
      <w:r>
        <w:t>рживать свою жизнедеятельность.</w:t>
      </w:r>
    </w:p>
    <w:p w:rsidR="00F80298" w:rsidRDefault="00F80298" w:rsidP="00F80298">
      <w:r>
        <w:t>Одним из ключевых механизмов адаптации является изменение экспрессии генов в клетках. Под воздействием экстремальных условий клетки могут активировать или подавлять определенные гены, что позволяет им адаптироваться к новым условиям. Например, при низких температурах некоторые организмы могут увеличивать экспрессию генов, связанных с производством тепла, чтобы подд</w:t>
      </w:r>
      <w:r>
        <w:t>ерживать свою температуру тела.</w:t>
      </w:r>
    </w:p>
    <w:p w:rsidR="00F80298" w:rsidRDefault="00F80298" w:rsidP="00F80298">
      <w:r>
        <w:t>Другим важным механизмом адаптации является изменение структуры и функций клеточных органелл. Например, при недостатке кислорода клетки могут изменять структуру митохондрий и увеличивать производство энерг</w:t>
      </w:r>
      <w:r>
        <w:t>ии через анаэробный метаболизм.</w:t>
      </w:r>
    </w:p>
    <w:p w:rsidR="00F80298" w:rsidRDefault="00F80298" w:rsidP="00F80298">
      <w:r>
        <w:t xml:space="preserve">Кроме того, клетки могут активировать различные защитные механизмы, чтобы справиться с вредными воздействиями окружающей среды. Например, при воздействии высоких концентраций токсичных веществ клетки могут активировать системы </w:t>
      </w:r>
      <w:proofErr w:type="spellStart"/>
      <w:r>
        <w:t>детоксикации</w:t>
      </w:r>
      <w:proofErr w:type="spellEnd"/>
      <w:r>
        <w:t xml:space="preserve">, чтобы удалить вредные </w:t>
      </w:r>
      <w:r>
        <w:t>соединения из своего окружения.</w:t>
      </w:r>
    </w:p>
    <w:p w:rsidR="00F80298" w:rsidRDefault="00F80298" w:rsidP="00F80298">
      <w:r>
        <w:t>Таким образом, понимание клеточных аспектов адаптации организмов к экстремальным условиям является важной задачей для биологии и медицины. Исследования в этой области позволяют понять механизмы, лежащие в основе адаптации клеток к различным условиям окружающей среды, что может привести к разработке новых методов лечения заболеваний и повышению устойчивости организмов к экстремальным условиям.</w:t>
      </w:r>
    </w:p>
    <w:p w:rsidR="00F80298" w:rsidRDefault="00F80298" w:rsidP="00F80298">
      <w:r>
        <w:t>Кроме того, клетки могут изменять свою морфологию и физиологию для адаптации к экстремальным условиям. Например, многие микроорганизмы могут образовывать споры или капсулы, чтобы защитить себя от неблагоприятных факторов окружающей среды, таких как высокие температур</w:t>
      </w:r>
      <w:r>
        <w:t>ы или воздействие антибиотиков.</w:t>
      </w:r>
    </w:p>
    <w:p w:rsidR="00F80298" w:rsidRDefault="00F80298" w:rsidP="00F80298">
      <w:r>
        <w:t>Также важным аспектом адаптации является изменение метаболических путей в клетке. Под воздействием экстремальных условий клетки могут переключаться на использование альтернативных источников энергии или изменять свои метаболические процессы для обеспече</w:t>
      </w:r>
      <w:r>
        <w:t>ния выживания в новых условиях.</w:t>
      </w:r>
    </w:p>
    <w:p w:rsidR="00F80298" w:rsidRDefault="00F80298" w:rsidP="00F80298">
      <w:r>
        <w:t xml:space="preserve">Кроме того, клетки могут изменять свою способность к образованию связей с другими клетками или межклеточным матриксом для адаптации к изменяющимся условиям окружающей среды. Это может включать изменения в выражении клеточных адгезивных молекул или </w:t>
      </w:r>
      <w:proofErr w:type="spellStart"/>
      <w:r>
        <w:t>ремоделиров</w:t>
      </w:r>
      <w:r>
        <w:t>ание</w:t>
      </w:r>
      <w:proofErr w:type="spellEnd"/>
      <w:r>
        <w:t xml:space="preserve"> </w:t>
      </w:r>
      <w:proofErr w:type="spellStart"/>
      <w:r>
        <w:t>экстрацеллюлярной</w:t>
      </w:r>
      <w:proofErr w:type="spellEnd"/>
      <w:r>
        <w:t xml:space="preserve"> матрицы.</w:t>
      </w:r>
    </w:p>
    <w:p w:rsidR="00F80298" w:rsidRPr="00F80298" w:rsidRDefault="00F80298" w:rsidP="00F80298">
      <w:r>
        <w:t>В целом, исследование клеточных аспектов адаптации организмов к экстремальным условиям играет важную роль в понимании механизмов выживания живых организмов в различных средах. Это знание может быть использовано для разработки новых подходов к борьбе с патологическими состояниями, связанными с неблагоприятными условиями окружающей среды, а также для создания технологий, способствующих адаптации организмов к экстремальным условиям на Земле и за её пределами.</w:t>
      </w:r>
      <w:bookmarkEnd w:id="0"/>
    </w:p>
    <w:sectPr w:rsidR="00F80298" w:rsidRPr="00F80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0B"/>
    <w:rsid w:val="00A03C0B"/>
    <w:rsid w:val="00F8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B46B5"/>
  <w15:chartTrackingRefBased/>
  <w15:docId w15:val="{A5ECCEA1-46A9-4391-8524-77EB14D61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02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02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2024-02-11T11:35:00Z</dcterms:created>
  <dcterms:modified xsi:type="dcterms:W3CDTF">2024-02-11T11:36:00Z</dcterms:modified>
</cp:coreProperties>
</file>