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55" w:rsidRDefault="00514E46" w:rsidP="00514E46">
      <w:pPr>
        <w:pStyle w:val="1"/>
        <w:jc w:val="center"/>
      </w:pPr>
      <w:r w:rsidRPr="00514E46">
        <w:t>Клеточные основы аллергических реакций</w:t>
      </w:r>
    </w:p>
    <w:p w:rsidR="00514E46" w:rsidRDefault="00514E46" w:rsidP="00514E46"/>
    <w:p w:rsidR="00514E46" w:rsidRDefault="00514E46" w:rsidP="00514E46">
      <w:bookmarkStart w:id="0" w:name="_GoBack"/>
      <w:r>
        <w:t xml:space="preserve">Аллергические реакции представляют собой ответы иммунной системы организма на различные аллергены, такие как пыльца, пищевые продукты, насекомые и многие другие вещества. В основе аллергических реакций лежит взаимодействие аллергена с иммунными клетками, прежде всего с </w:t>
      </w:r>
      <w:proofErr w:type="spellStart"/>
      <w:r>
        <w:t>мастоцитами</w:t>
      </w:r>
      <w:proofErr w:type="spellEnd"/>
      <w:r>
        <w:t xml:space="preserve"> и базофилами, которые содержат в своей структуре особые гранулы, включающие гистамин</w:t>
      </w:r>
      <w:r>
        <w:t xml:space="preserve"> и другие медиаторы воспаления.</w:t>
      </w:r>
    </w:p>
    <w:p w:rsidR="00514E46" w:rsidRDefault="00514E46" w:rsidP="00514E46">
      <w:r>
        <w:t xml:space="preserve">После контакта с аллергеном </w:t>
      </w:r>
      <w:proofErr w:type="spellStart"/>
      <w:r>
        <w:t>мастоциты</w:t>
      </w:r>
      <w:proofErr w:type="spellEnd"/>
      <w:r>
        <w:t xml:space="preserve"> активируются и высвобождают свои содержимое, что приводит к быстрому началу аллергической реакции. Основным медиатором такой реакции является гистамин, который вызывает сокращение гладких мышц, повышение проницаемости сосудо</w:t>
      </w:r>
      <w:r>
        <w:t>в и увеличение выработки слизи.</w:t>
      </w:r>
    </w:p>
    <w:p w:rsidR="00514E46" w:rsidRDefault="00514E46" w:rsidP="00514E46">
      <w:r>
        <w:t>Кроме того, в аллергических реакциях активно участвуют различные типы иммунных клеток, включая Т-лимфоциты и Б-лимфоциты, которые играют ключевую роль в адаптивном иммунном ответе. Процесс развития аллергии также связан с участием дендритных клеток, которые играют роль в презентации анти</w:t>
      </w:r>
      <w:r>
        <w:t>генов и активации Т-лимфоцитов.</w:t>
      </w:r>
    </w:p>
    <w:p w:rsidR="00514E46" w:rsidRDefault="00514E46" w:rsidP="00514E46">
      <w:r>
        <w:t>Цитологические исследования позволяют понять механизмы взаимодействия аллергена с клетками иммунной системы и разработать методы предотвращения и лечения аллергических реакций. Это включает в себя разработку новых препаратов для блокирования медиаторов воспаления, а также разработку иммунотерапии, направленной на изменение иммунного ответа организма на аллергены.</w:t>
      </w:r>
    </w:p>
    <w:p w:rsidR="00514E46" w:rsidRDefault="00514E46" w:rsidP="00514E46">
      <w:r>
        <w:t xml:space="preserve">Дополнительные исследования в области цитологии позволяют также изучать изменения, происходящие на уровне клеток при аллергических реакциях. Это включает в себя анализ изменений в экспрессии генов, активации сигнальных путей и механизмов клеточной смерти, таких как </w:t>
      </w:r>
      <w:proofErr w:type="spellStart"/>
      <w:r>
        <w:t>апоптоз</w:t>
      </w:r>
      <w:proofErr w:type="spellEnd"/>
      <w:r>
        <w:t>. Понимание этих процессов на молекулярном уровне может помочь в разработке более эффективных методов диагностики и леч</w:t>
      </w:r>
      <w:r>
        <w:t>ения аллергических заболеваний.</w:t>
      </w:r>
    </w:p>
    <w:p w:rsidR="00514E46" w:rsidRDefault="00514E46" w:rsidP="00514E46">
      <w:r>
        <w:t xml:space="preserve">Благодаря современным методам исследования, таким как </w:t>
      </w:r>
      <w:proofErr w:type="spellStart"/>
      <w:r>
        <w:t>цитометрия</w:t>
      </w:r>
      <w:proofErr w:type="spellEnd"/>
      <w:r>
        <w:t xml:space="preserve"> потока и микроскопия высокого разрешения, ученые могут наблюдать и анализировать изменения в структуре и функции клеток при аллергических реакциях с высокой точностью и детализацией. Это позволяет выявлять новые мишени для терапии и разрабатывать инновацион</w:t>
      </w:r>
      <w:r>
        <w:t>ные подходы к лечению аллергий.</w:t>
      </w:r>
    </w:p>
    <w:p w:rsidR="00514E46" w:rsidRDefault="00514E46" w:rsidP="00514E46">
      <w:r>
        <w:t>Важно также отметить, что аллергические реакции могут иметь различные формы проявления, включая аллергический ринит, астму, аллергический дерматит и анафилаксию. Каждая из этих форм имеет свои особенности в механизмах развития и проявления, и изучение их на клеточном уровне позволяет более точно определять патогенез и разрабатывать индивидуа</w:t>
      </w:r>
      <w:r>
        <w:t>лизированные подходы к лечению.</w:t>
      </w:r>
    </w:p>
    <w:p w:rsidR="00514E46" w:rsidRPr="00514E46" w:rsidRDefault="00514E46" w:rsidP="00514E46">
      <w:r>
        <w:t>Таким образом, цитологические исследования играют ключевую роль в понимании механизмов развития аллергических реакций и способствуют разработке эффективных методов их диагностики и лечения, что в конечном итоге способствует улучшению качества жизни пациентов с аллергическими заболеваниями.</w:t>
      </w:r>
      <w:bookmarkEnd w:id="0"/>
    </w:p>
    <w:sectPr w:rsidR="00514E46" w:rsidRPr="0051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55"/>
    <w:rsid w:val="00514E46"/>
    <w:rsid w:val="00D0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720D"/>
  <w15:chartTrackingRefBased/>
  <w15:docId w15:val="{1A2127C1-CAA2-459D-A6B9-2C802EF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2024-02-12T04:56:00Z</dcterms:created>
  <dcterms:modified xsi:type="dcterms:W3CDTF">2024-02-12T04:59:00Z</dcterms:modified>
</cp:coreProperties>
</file>