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186" w:rsidRDefault="00D90100" w:rsidP="00D90100">
      <w:pPr>
        <w:pStyle w:val="1"/>
        <w:jc w:val="center"/>
      </w:pPr>
      <w:r w:rsidRPr="00D90100">
        <w:t>Регуляция клеточного цикла и её нарушения в раковых клетках</w:t>
      </w:r>
    </w:p>
    <w:p w:rsidR="00D90100" w:rsidRDefault="00D90100" w:rsidP="00D90100"/>
    <w:p w:rsidR="00D90100" w:rsidRDefault="00D90100" w:rsidP="00D90100">
      <w:bookmarkStart w:id="0" w:name="_GoBack"/>
      <w:r>
        <w:t xml:space="preserve">Регуляция клеточного цикла играет ключевую роль в поддержании нормального функционирования организма. Этот процесс строго контролируется различными молекулярными механизмами, которые обеспечивают точное выполнение каждого этапа цикла, начиная с фазы G1 и заканчивая фазой M. Одним из основных механизмов регуляции является система </w:t>
      </w:r>
      <w:proofErr w:type="spellStart"/>
      <w:r>
        <w:t>циклинов</w:t>
      </w:r>
      <w:proofErr w:type="spellEnd"/>
      <w:r>
        <w:t xml:space="preserve"> и </w:t>
      </w:r>
      <w:proofErr w:type="spellStart"/>
      <w:r>
        <w:t>циклин</w:t>
      </w:r>
      <w:proofErr w:type="spellEnd"/>
      <w:r>
        <w:t xml:space="preserve">-зависимых </w:t>
      </w:r>
      <w:proofErr w:type="spellStart"/>
      <w:r>
        <w:t>киназ</w:t>
      </w:r>
      <w:proofErr w:type="spellEnd"/>
      <w:r>
        <w:t xml:space="preserve"> (ЦЗК), которые управляют переходами между разл</w:t>
      </w:r>
      <w:r>
        <w:t>ичными фазами клеточного цикла.</w:t>
      </w:r>
    </w:p>
    <w:p w:rsidR="00D90100" w:rsidRDefault="00D90100" w:rsidP="00D90100">
      <w:r>
        <w:t xml:space="preserve">Нарушения в регуляции клеточного цикла могут привести к различным патологическим состояниям, включая развитие рака. Раковые клетки характеризуются непрерывным делением и неконтролируемым ростом, что связано с изменениями в генах, контролирующих клеточный цикл. Например, мутации в генах, кодирующих </w:t>
      </w:r>
      <w:proofErr w:type="spellStart"/>
      <w:r>
        <w:t>циклины</w:t>
      </w:r>
      <w:proofErr w:type="spellEnd"/>
      <w:r>
        <w:t xml:space="preserve">, </w:t>
      </w:r>
      <w:proofErr w:type="spellStart"/>
      <w:r>
        <w:t>циклин</w:t>
      </w:r>
      <w:proofErr w:type="spellEnd"/>
      <w:r>
        <w:t xml:space="preserve">-зависимые </w:t>
      </w:r>
      <w:proofErr w:type="spellStart"/>
      <w:r>
        <w:t>киназы</w:t>
      </w:r>
      <w:proofErr w:type="spellEnd"/>
      <w:r>
        <w:t xml:space="preserve"> или ингибиторы </w:t>
      </w:r>
      <w:proofErr w:type="spellStart"/>
      <w:r>
        <w:t>циклин</w:t>
      </w:r>
      <w:proofErr w:type="spellEnd"/>
      <w:r>
        <w:t xml:space="preserve">-зависимых </w:t>
      </w:r>
      <w:proofErr w:type="spellStart"/>
      <w:r>
        <w:t>киназ</w:t>
      </w:r>
      <w:proofErr w:type="spellEnd"/>
      <w:r>
        <w:t xml:space="preserve">, могут привести к нарушению нормального потока клеточного цикла и </w:t>
      </w:r>
      <w:r>
        <w:t>возникновению раковых опухолей.</w:t>
      </w:r>
    </w:p>
    <w:p w:rsidR="00D90100" w:rsidRDefault="00D90100" w:rsidP="00D90100">
      <w:r>
        <w:t xml:space="preserve">Другим важным аспектом регуляции клеточного цикла является контроль над </w:t>
      </w:r>
      <w:proofErr w:type="spellStart"/>
      <w:r>
        <w:t>апоптозом</w:t>
      </w:r>
      <w:proofErr w:type="spellEnd"/>
      <w:r>
        <w:t xml:space="preserve">, или программированной клеточной смертью. Нарушения в этом процессе могут также способствовать развитию рака. Например, раковые клетки часто приобретают устойчивость к </w:t>
      </w:r>
      <w:proofErr w:type="spellStart"/>
      <w:r>
        <w:t>апоптозу</w:t>
      </w:r>
      <w:proofErr w:type="spellEnd"/>
      <w:r>
        <w:t xml:space="preserve"> за счет мутаций в генах, регулирующих этот процесс, что позволяет им выживать и продолжа</w:t>
      </w:r>
      <w:r>
        <w:t>ть свой не контролируемый рост.</w:t>
      </w:r>
    </w:p>
    <w:p w:rsidR="00D90100" w:rsidRDefault="00D90100" w:rsidP="00D90100">
      <w:r>
        <w:t xml:space="preserve">Понимание молекулярных механизмов, лежащих в основе регуляции клеточного цикла и их нарушений в раковых клетках, имеет ключевое значение для разработки новых подходов к лечению рака. Исследования в этой области позволяют выявлять новые цели для терапии рака, такие как ингибиторы </w:t>
      </w:r>
      <w:proofErr w:type="spellStart"/>
      <w:r>
        <w:t>циклин</w:t>
      </w:r>
      <w:proofErr w:type="spellEnd"/>
      <w:r>
        <w:t xml:space="preserve">-зависимых </w:t>
      </w:r>
      <w:proofErr w:type="spellStart"/>
      <w:r>
        <w:t>киназ</w:t>
      </w:r>
      <w:proofErr w:type="spellEnd"/>
      <w:r>
        <w:t xml:space="preserve"> или молекулы, воздействующие на механизмы </w:t>
      </w:r>
      <w:proofErr w:type="spellStart"/>
      <w:r>
        <w:t>апоптоза</w:t>
      </w:r>
      <w:proofErr w:type="spellEnd"/>
      <w:r>
        <w:t>, что может привести к разработке более эффективных методов лечения и улучшению прогноза для пациентов с раком.</w:t>
      </w:r>
    </w:p>
    <w:p w:rsidR="00D90100" w:rsidRDefault="00D90100" w:rsidP="00D90100">
      <w:r>
        <w:t xml:space="preserve">Дополнительно, нарушения в регуляции клеточного цикла могут быть вызваны воздействием внешних факторов, таких как радиация, химические вещества или инфекции вирусами. Например, определенные вирусы, такие как вирус папилломы человека (ВПЧ), могут интегрироваться в геном клетки и </w:t>
      </w:r>
      <w:proofErr w:type="spellStart"/>
      <w:r>
        <w:t>экспрессировать</w:t>
      </w:r>
      <w:proofErr w:type="spellEnd"/>
      <w:r>
        <w:t xml:space="preserve"> белки, которые нарушают нормальную регуляцию клеточного ци</w:t>
      </w:r>
      <w:r>
        <w:t>кла, способствуя развитию рака.</w:t>
      </w:r>
    </w:p>
    <w:p w:rsidR="00D90100" w:rsidRDefault="00D90100" w:rsidP="00D90100">
      <w:r>
        <w:t xml:space="preserve">Помимо этого, эпигенетические изменения, такие как </w:t>
      </w:r>
      <w:proofErr w:type="spellStart"/>
      <w:r>
        <w:t>метилирование</w:t>
      </w:r>
      <w:proofErr w:type="spellEnd"/>
      <w:r>
        <w:t xml:space="preserve"> ДНК или модификации гистонов, могут также влиять на регуляцию клеточного цикла и способствовать развитию рака. Эти изменения могут быть вызваны как воздействием окружающей среды, так и генетическими факторами, и могут приводить к длительным и стойким изменениям в экспрессии генов, включая ген</w:t>
      </w:r>
      <w:r>
        <w:t>ы, регулирующие клеточный цикл.</w:t>
      </w:r>
    </w:p>
    <w:p w:rsidR="00D90100" w:rsidRPr="00D90100" w:rsidRDefault="00D90100" w:rsidP="00D90100">
      <w:r>
        <w:t xml:space="preserve">Таким образом, понимание механизмов регуляции клеточного цикла и их нарушений в раковых клетках является фундаментальным для разработки новых подходов к диагностике и лечению рака. Исследования в этой области продолжаются с целью выявления новых </w:t>
      </w:r>
      <w:proofErr w:type="spellStart"/>
      <w:r>
        <w:t>биомаркеров</w:t>
      </w:r>
      <w:proofErr w:type="spellEnd"/>
      <w:r>
        <w:t xml:space="preserve"> для диагностики рака, разработки новых лекарственных препаратов, направленных на молекулярные мишени внутри клетки, и улучшения понимания механизмов, лежащих в основе ракового процесса.</w:t>
      </w:r>
      <w:bookmarkEnd w:id="0"/>
    </w:p>
    <w:sectPr w:rsidR="00D90100" w:rsidRPr="00D90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86"/>
    <w:rsid w:val="000E1186"/>
    <w:rsid w:val="00D9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32B9"/>
  <w15:chartTrackingRefBased/>
  <w15:docId w15:val="{5AE81843-6527-4CBD-BC59-46392764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01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1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2024-02-12T07:22:00Z</dcterms:created>
  <dcterms:modified xsi:type="dcterms:W3CDTF">2024-02-12T07:23:00Z</dcterms:modified>
</cp:coreProperties>
</file>