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58F" w:rsidRDefault="00B04FED" w:rsidP="00B04FED">
      <w:pPr>
        <w:pStyle w:val="1"/>
        <w:jc w:val="center"/>
      </w:pPr>
      <w:r w:rsidRPr="00B04FED">
        <w:t>Электронные доказательства в судопроизводстве</w:t>
      </w:r>
      <w:r>
        <w:t>:</w:t>
      </w:r>
      <w:r w:rsidRPr="00B04FED">
        <w:t xml:space="preserve"> вызовы и перспективы</w:t>
      </w:r>
    </w:p>
    <w:p w:rsidR="00B04FED" w:rsidRDefault="00B04FED" w:rsidP="00B04FED"/>
    <w:p w:rsidR="00B04FED" w:rsidRDefault="00B04FED" w:rsidP="00B04FED">
      <w:bookmarkStart w:id="0" w:name="_GoBack"/>
      <w:r>
        <w:t>Электронные доказательства в судопроизводстве становятся все более распространенным явлением в современном цифровом мире. С развитием информационных технологий и широкого использования цифровых устройств электронные документы, сообщения, видео и другие виды информации становятся важными э</w:t>
      </w:r>
      <w:r>
        <w:t>лементами в судебных процессах.</w:t>
      </w:r>
    </w:p>
    <w:p w:rsidR="00B04FED" w:rsidRDefault="00B04FED" w:rsidP="00B04FED">
      <w:r>
        <w:t>Однако использование электронных доказательств также вносит ряд вызовов и проблем. Одной из основных проблем является подлинность и достоверность электронных документов и сообщений. В отличие от традиционных бумажных документов, электронные файлы могут быть легко подделаны или изменены без видимых следов. Это создает сложности при определении подлинности доказательств и их пригод</w:t>
      </w:r>
      <w:r>
        <w:t>ности для использования в суде.</w:t>
      </w:r>
    </w:p>
    <w:p w:rsidR="00B04FED" w:rsidRDefault="00B04FED" w:rsidP="00B04FED">
      <w:r>
        <w:t>Еще одним вызовом является вопрос обеспечения конфиденциальности и защиты персональных данных в электронных доказательствах. Поскольку электронные файлы могут содержать чувствительную информацию о личной жизни людей, важно обеспечить их защиту от несанкционированного доступа и использования. Это требует разработки соответствующих мер безопасности и установления правил обращения с персональным</w:t>
      </w:r>
      <w:r>
        <w:t>и данными в судебных процессах.</w:t>
      </w:r>
    </w:p>
    <w:p w:rsidR="00B04FED" w:rsidRDefault="00B04FED" w:rsidP="00B04FED">
      <w:r>
        <w:t>Кроме того, электронные доказательства могут вызывать вопросы технической экспертизы и интерпретации. Суды и адвокаты могут столкнуться с трудностями в понимании и анализе сложных технических данных и метаданных, содержащихся в электронных документах. Это требует наличия специалистов по цифровой экспертизе и развития соответствующих методологий для ана</w:t>
      </w:r>
      <w:r>
        <w:t>лиза электронных доказательств.</w:t>
      </w:r>
    </w:p>
    <w:p w:rsidR="00B04FED" w:rsidRDefault="00B04FED" w:rsidP="00B04FED">
      <w:r>
        <w:t xml:space="preserve">Несмотря на вызовы, электронные доказательства также открывают новые перспективы для судебных процессов. Они позволяют судам и сторонам в суде быстрее и эффективнее представлять и анализировать информацию, ускоряя процесс принятия решений. Кроме того, электронные доказательства могут быть более наглядными и убедительными для судей и присяжных, так как они могут включать в себя видео-, </w:t>
      </w:r>
      <w:r>
        <w:t>аудио- и графические материалы.</w:t>
      </w:r>
    </w:p>
    <w:p w:rsidR="00B04FED" w:rsidRDefault="00B04FED" w:rsidP="00B04FED">
      <w:r>
        <w:t>В целом, электронные доказательства представляют собой важный аспект современного цифрового права, который требует внимательного рассмотрения и разработки соответствующих норм и правил. Обеспечение подлинности и достоверности электронных доказательств, защита персональных данных и развитие методов анализа и интерпретации информации помогут эффективно использовать электронные доказательства в судебных процессах и обеспечить справедливость и эффективность судопроизводства в цифровую эпоху.</w:t>
      </w:r>
    </w:p>
    <w:p w:rsidR="00B04FED" w:rsidRDefault="00B04FED" w:rsidP="00B04FED">
      <w:r>
        <w:t>Для эффективного использования электронных доказательств в судопроизводстве необходимо развивать соответствующие технологии и инфраструктуру. Это включает в себя создание специализированных программных и аппаратных средств для сбора, хранения и анализа электронных доказательств, а также разработку стандартов и протоколов обмена данными между сторонами в судебных процессах. Кроме того, важно обеспечить доступность и доступность электронных доказательств для всех участников судебного процесса, в том числе для сторон, адвокатов и судей, чтобы они могли адекватно анализировать их</w:t>
      </w:r>
      <w:r>
        <w:t xml:space="preserve"> и использовать в своей работе.</w:t>
      </w:r>
    </w:p>
    <w:p w:rsidR="00B04FED" w:rsidRDefault="00B04FED" w:rsidP="00B04FED">
      <w:r>
        <w:t xml:space="preserve">Также важно проводить обучение и повышение квалификации судей, адвокатов и других участников судебного процесса по вопросам использования электронных доказательств. Это позволит им уверенно работать с цифровыми материалами и применять их в судебных процессах, </w:t>
      </w:r>
      <w:r>
        <w:lastRenderedPageBreak/>
        <w:t>уменьшая вероятность ошибок и неправильных решений. Обучение может включать в себя знакомство с основами цифровых технологий, методами анализа электронных доказательств и пр</w:t>
      </w:r>
      <w:r>
        <w:t>авилами их допустимости в суде.</w:t>
      </w:r>
    </w:p>
    <w:p w:rsidR="00B04FED" w:rsidRDefault="00B04FED" w:rsidP="00B04FED">
      <w:r>
        <w:t>Важным аспектом является также развитие международного сотрудничества и стандартизации в области электронных доказательств. Поскольку судебные процессы все чаще сталкиваются с международными аспектами и международными доказательствами, важно разработать единые стандарты и процедуры для работы с ними. Это поможет упростить обмен информацией между различными юрисдикциями и обеспечить справедливость и эффективность судопроизв</w:t>
      </w:r>
      <w:r>
        <w:t>одства на международном уровне.</w:t>
      </w:r>
    </w:p>
    <w:p w:rsidR="00B04FED" w:rsidRPr="00B04FED" w:rsidRDefault="00B04FED" w:rsidP="00B04FED">
      <w:r>
        <w:t>Таким образом, развитие электронных доказательств в судопроизводстве представляет собой важную задачу для современного цифрового права. Обеспечение доступности, достоверности и адекватности электронных доказательств, развитие технологий и инфраструктуры, обучение участников судебного процесса и сотрудничество на международном уровне помогут создать благоприятные условия для использования электронных доказательств в суде и обеспечить справедливость и эффективность судопроизводства в цифровую эпоху.</w:t>
      </w:r>
      <w:bookmarkEnd w:id="0"/>
    </w:p>
    <w:sectPr w:rsidR="00B04FED" w:rsidRPr="00B04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8F"/>
    <w:rsid w:val="0066258F"/>
    <w:rsid w:val="00B0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94ED1"/>
  <w15:chartTrackingRefBased/>
  <w15:docId w15:val="{D9F463DF-3D1A-4B1A-B760-B3C24921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4F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F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2024-02-12T08:30:00Z</dcterms:created>
  <dcterms:modified xsi:type="dcterms:W3CDTF">2024-02-12T08:31:00Z</dcterms:modified>
</cp:coreProperties>
</file>