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F4" w:rsidRDefault="00FD1AEB" w:rsidP="00FD1AEB">
      <w:pPr>
        <w:pStyle w:val="1"/>
        <w:jc w:val="center"/>
      </w:pPr>
      <w:r w:rsidRPr="00FD1AEB">
        <w:t>Конфиденциальность и защита информации в цифровую эпоху</w:t>
      </w:r>
    </w:p>
    <w:p w:rsidR="00FD1AEB" w:rsidRDefault="00FD1AEB" w:rsidP="00FD1AEB"/>
    <w:p w:rsidR="00FD1AEB" w:rsidRDefault="00FD1AEB" w:rsidP="00FD1AEB">
      <w:bookmarkStart w:id="0" w:name="_GoBack"/>
      <w:r>
        <w:t>В цифровую эпоху вопросы конфиденциальности и защиты информации становятся все более актуальными и значимыми. С развитием технологий и распространением интернета количество информации, которая хранится и передается в цифровом формате, постоянно увеличивается. При этом возрастает и угроза несанкционированного доступа к этой информации, взломов, уте</w:t>
      </w:r>
      <w:r>
        <w:t xml:space="preserve">чек данных и других </w:t>
      </w:r>
      <w:proofErr w:type="spellStart"/>
      <w:r>
        <w:t>киберугроз</w:t>
      </w:r>
      <w:proofErr w:type="spellEnd"/>
      <w:r>
        <w:t>.</w:t>
      </w:r>
    </w:p>
    <w:p w:rsidR="00FD1AEB" w:rsidRDefault="00FD1AEB" w:rsidP="00FD1AEB">
      <w:r>
        <w:t>Одним из основных правовых механизмов защиты конфиденциальности и информации являются законы о защите персональных данных. Многие страны разработали специальные законодательные акты, которые регулируют сбор, хранение и использование персональных данных граждан, а также устанавливают требования к защите таких данных о</w:t>
      </w:r>
      <w:r>
        <w:t>т несанкционированного доступа.</w:t>
      </w:r>
    </w:p>
    <w:p w:rsidR="00FD1AEB" w:rsidRDefault="00FD1AEB" w:rsidP="00FD1AEB">
      <w:r>
        <w:t>Кроме того, существуют международные стандарты и соглашения, направленные на обеспечение конфиденциальности и защиты информации на глобальном уровне. Например, Европейский союз принял Общее регламентирование по защите данных (GDPR), которое устанавливает единые стандарты защиты персональны</w:t>
      </w:r>
      <w:r>
        <w:t>х данных для всех стран-членов.</w:t>
      </w:r>
    </w:p>
    <w:p w:rsidR="00FD1AEB" w:rsidRDefault="00FD1AEB" w:rsidP="00FD1AEB">
      <w:r>
        <w:t>Технологические средства также играют важную роль в обеспечении конфиденциальности и защиты информации. Шифрование данных, двухфакторная аутентификация, защита от вредоносного программного обеспечения и другие технологии позволяют предотвращать несанкционированный доступ к информации и обес</w:t>
      </w:r>
      <w:r>
        <w:t>печивать ее конфиденциальность.</w:t>
      </w:r>
    </w:p>
    <w:p w:rsidR="00FD1AEB" w:rsidRDefault="00FD1AEB" w:rsidP="00FD1AEB">
      <w:r>
        <w:t xml:space="preserve">Кроме того, важным аспектом защиты информации является обучение и осведомленность пользователей. Повышение осведомленности о методах защиты информации, опасностях </w:t>
      </w:r>
      <w:proofErr w:type="spellStart"/>
      <w:r>
        <w:t>киберугроз</w:t>
      </w:r>
      <w:proofErr w:type="spellEnd"/>
      <w:r>
        <w:t xml:space="preserve"> и методах их предотвращения позволяет пользователям принимать более осознанные решения и предотвращать утечк</w:t>
      </w:r>
      <w:r>
        <w:t>и данных.</w:t>
      </w:r>
    </w:p>
    <w:p w:rsidR="00FD1AEB" w:rsidRDefault="00FD1AEB" w:rsidP="00FD1AEB">
      <w:r>
        <w:t>В целом, обеспечение конфиденциальности и защиты информации в цифровую эпоху требует комплексного подхода, который включает в себя как правовые, так и технологические меры, а также образование и осведомленность пользователей. Только взаимодействие всех этих факторов может обеспечить эффективную защиту информации и конфиденциальности в цифровом мире.</w:t>
      </w:r>
    </w:p>
    <w:p w:rsidR="00FD1AEB" w:rsidRDefault="00FD1AEB" w:rsidP="00FD1AEB">
      <w:r>
        <w:t xml:space="preserve">Однако, вместе с развитием технологий и ужесточением законодательства возникают новые вызовы для конфиденциальности и защиты информации. Одним из таких вызовов является рост </w:t>
      </w:r>
      <w:proofErr w:type="spellStart"/>
      <w:r>
        <w:t>киберпреступности</w:t>
      </w:r>
      <w:proofErr w:type="spellEnd"/>
      <w:r>
        <w:t xml:space="preserve"> и </w:t>
      </w:r>
      <w:proofErr w:type="spellStart"/>
      <w:r>
        <w:t>кибератак</w:t>
      </w:r>
      <w:proofErr w:type="spellEnd"/>
      <w:r>
        <w:t xml:space="preserve">, которые становятся все более изощренными и сложными. Хакеры и </w:t>
      </w:r>
      <w:proofErr w:type="spellStart"/>
      <w:r>
        <w:t>киберпреступники</w:t>
      </w:r>
      <w:proofErr w:type="spellEnd"/>
      <w:r>
        <w:t xml:space="preserve"> активно ищут уязвимости в системах безопасности, чтобы получить доступ к конфиденциальной информации и использо</w:t>
      </w:r>
      <w:r>
        <w:t>вать ее в противоправных целях.</w:t>
      </w:r>
    </w:p>
    <w:p w:rsidR="00FD1AEB" w:rsidRDefault="00FD1AEB" w:rsidP="00FD1AEB">
      <w:r>
        <w:t>Другим вызовом является распространение новых технологий, таких как интернет вещей (</w:t>
      </w:r>
      <w:proofErr w:type="spellStart"/>
      <w:r>
        <w:t>IoT</w:t>
      </w:r>
      <w:proofErr w:type="spellEnd"/>
      <w:r>
        <w:t xml:space="preserve">) и искусственный интеллект (ИИ), которые также могут повысить уровень уязвимости и угроз для конфиденциальности данных. Устройства </w:t>
      </w:r>
      <w:proofErr w:type="spellStart"/>
      <w:r>
        <w:t>IoT</w:t>
      </w:r>
      <w:proofErr w:type="spellEnd"/>
      <w:r>
        <w:t xml:space="preserve"> собирают большое количество информации о пользователях, а ИИ может использоваться для анализа этих данных и выявления шаблонов поведения, что может стать о</w:t>
      </w:r>
      <w:r>
        <w:t>бъектом злоумышленных действий.</w:t>
      </w:r>
    </w:p>
    <w:p w:rsidR="00FD1AEB" w:rsidRDefault="00FD1AEB" w:rsidP="00FD1AEB">
      <w:r>
        <w:t xml:space="preserve">Кроме того, глобальная природа цифровой среды создает вызовы в области защиты информации. Данные часто хранятся и передаются через границы, что усложняет применение национального законодательства и требует сотрудничества между различными странами и организациями для </w:t>
      </w:r>
      <w:r>
        <w:t>обеспечения эффективной защиты.</w:t>
      </w:r>
    </w:p>
    <w:p w:rsidR="00FD1AEB" w:rsidRPr="00FD1AEB" w:rsidRDefault="00FD1AEB" w:rsidP="00FD1AEB">
      <w:r>
        <w:lastRenderedPageBreak/>
        <w:t xml:space="preserve">В этом контексте важно продолжать развивать и совершенствовать правовые и технические меры по защите конфиденциальности и информации. Необходимо также уделять большее внимание обучению пользователей и повышению их осведомленности о </w:t>
      </w:r>
      <w:proofErr w:type="spellStart"/>
      <w:r>
        <w:t>киберугрозах</w:t>
      </w:r>
      <w:proofErr w:type="spellEnd"/>
      <w:r>
        <w:t xml:space="preserve"> и методах защиты данных. Только совместные усилия различных сторон могут обеспечить эффективную защиту конфиденциальности и информации в цифровую эпоху.</w:t>
      </w:r>
      <w:bookmarkEnd w:id="0"/>
    </w:p>
    <w:sectPr w:rsidR="00FD1AEB" w:rsidRPr="00FD1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F4"/>
    <w:rsid w:val="00DE51F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BC39"/>
  <w15:chartTrackingRefBased/>
  <w15:docId w15:val="{694852ED-F05F-4C8C-BB95-A961C88C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2024-02-12T08:55:00Z</dcterms:created>
  <dcterms:modified xsi:type="dcterms:W3CDTF">2024-02-12T08:55:00Z</dcterms:modified>
</cp:coreProperties>
</file>