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81" w:rsidRDefault="00275650" w:rsidP="00275650">
      <w:pPr>
        <w:pStyle w:val="1"/>
        <w:jc w:val="center"/>
      </w:pPr>
      <w:r w:rsidRPr="00275650">
        <w:t>Роль и место цифрового права в системе международного права</w:t>
      </w:r>
    </w:p>
    <w:p w:rsidR="00275650" w:rsidRDefault="00275650" w:rsidP="00275650"/>
    <w:p w:rsidR="00275650" w:rsidRDefault="00275650" w:rsidP="00275650">
      <w:bookmarkStart w:id="0" w:name="_GoBack"/>
      <w:r>
        <w:t xml:space="preserve">Цифровое право играет все более важную роль в системе международного права в условиях быстрого развития информационных технологий и </w:t>
      </w:r>
      <w:proofErr w:type="spellStart"/>
      <w:r>
        <w:t>цифровизации</w:t>
      </w:r>
      <w:proofErr w:type="spellEnd"/>
      <w:r>
        <w:t xml:space="preserve"> общества. Оно охватывает широкий спектр правовых норм и стандартов, регулирующих использование цифровых технологий, интернета, электронной коммерции, защиту персональных данных, </w:t>
      </w:r>
      <w:proofErr w:type="spellStart"/>
      <w:r>
        <w:t>кибербезопасность</w:t>
      </w:r>
      <w:proofErr w:type="spellEnd"/>
      <w:r>
        <w:t xml:space="preserve"> и</w:t>
      </w:r>
      <w:r>
        <w:t xml:space="preserve"> другие аспекты цифровой среды.</w:t>
      </w:r>
    </w:p>
    <w:p w:rsidR="00275650" w:rsidRDefault="00275650" w:rsidP="00275650">
      <w:r>
        <w:t>Роль цифрового права в международной системе права заключается в обеспечении гармоничного и устойчивого развития информационного общества на мировом уровне. Оно устанавливает правила игры для государств, международных организаций, предприятий и граждан в цифровом пространстве, определяя их права, обязанности и ответственность за исп</w:t>
      </w:r>
      <w:r>
        <w:t>ользование цифровых технологий.</w:t>
      </w:r>
    </w:p>
    <w:p w:rsidR="00275650" w:rsidRDefault="00275650" w:rsidP="00275650">
      <w:r>
        <w:t>Цифровое право также выполняет функцию защиты основных прав и свобод человека в цифровой среде. Оно гарантирует право на свободу выражения мнений, доступ к информации, конфиденциальность переписки, защиту личных данных и другие основные права</w:t>
      </w:r>
      <w:r>
        <w:t xml:space="preserve"> граждан в онлайн-пространстве.</w:t>
      </w:r>
    </w:p>
    <w:p w:rsidR="00275650" w:rsidRDefault="00275650" w:rsidP="00275650">
      <w:r>
        <w:t xml:space="preserve">Важным аспектом цифрового права в системе международного права является его способность к адаптации к быстро меняющимся технологическим и социальным условиям. Оно должно постоянно развиваться и совершенствоваться в ответ на новые вызовы и угрозы в области цифровых технологий, такие как </w:t>
      </w:r>
      <w:proofErr w:type="spellStart"/>
      <w:r>
        <w:t>киберпреступность</w:t>
      </w:r>
      <w:proofErr w:type="spellEnd"/>
      <w:r>
        <w:t xml:space="preserve">, </w:t>
      </w:r>
      <w:proofErr w:type="spellStart"/>
      <w:r>
        <w:t>кибертер</w:t>
      </w:r>
      <w:r>
        <w:t>роризм</w:t>
      </w:r>
      <w:proofErr w:type="spellEnd"/>
      <w:r>
        <w:t>, дезинформация и другие.</w:t>
      </w:r>
    </w:p>
    <w:p w:rsidR="00275650" w:rsidRDefault="00275650" w:rsidP="00275650">
      <w:r>
        <w:t>Вместе с тем, цифровое право должно учитывать особенности и различия национальных правовых систем, культурных и исторических особенностей различных стран. Это требует сотрудничества и диалога между государствами и международными организациями для разработки общих подходов и стандартов в обл</w:t>
      </w:r>
      <w:r>
        <w:t>асти цифрового права.</w:t>
      </w:r>
    </w:p>
    <w:p w:rsidR="00275650" w:rsidRDefault="00275650" w:rsidP="00275650">
      <w:r>
        <w:t>Таким образом, цифровое право играет ключевую роль в системе международного права, обеспечивая правовую стабильность, защиту основных прав и свобод человека, а также адаптацию к изменяющимся условиям цифровой среды. Его развитие и совершенствование являются важным условием для устойчивого и гармоничного развития информационного общества на мировом уровне.</w:t>
      </w:r>
    </w:p>
    <w:p w:rsidR="00275650" w:rsidRDefault="00275650" w:rsidP="00275650">
      <w:r>
        <w:t xml:space="preserve">Цифровое право также играет важную роль в урегулировании международных отношений в области цифровых технологий. Это включает в себя разработку и заключение международных договоров, соглашений и конвенций, направленных на регулирование киберпространства, защиту </w:t>
      </w:r>
      <w:proofErr w:type="spellStart"/>
      <w:r>
        <w:t>кибербезопасности</w:t>
      </w:r>
      <w:proofErr w:type="spellEnd"/>
      <w:r>
        <w:t xml:space="preserve">, борьбу с </w:t>
      </w:r>
      <w:proofErr w:type="spellStart"/>
      <w:r>
        <w:t>киберпреступностью</w:t>
      </w:r>
      <w:proofErr w:type="spellEnd"/>
      <w:r>
        <w:t xml:space="preserve"> и</w:t>
      </w:r>
      <w:r>
        <w:t xml:space="preserve"> другие аспекты цифровой среды.</w:t>
      </w:r>
    </w:p>
    <w:p w:rsidR="00275650" w:rsidRDefault="00275650" w:rsidP="00275650">
      <w:r>
        <w:t xml:space="preserve">Важным аспектом цифрового права в международной системе права является его роль в защите национальной суверенности и безопасности государств. Это включает в себя принятие мер по защите критической информационной инфраструктуры, предотвращению </w:t>
      </w:r>
      <w:proofErr w:type="spellStart"/>
      <w:r>
        <w:t>кибератак</w:t>
      </w:r>
      <w:proofErr w:type="spellEnd"/>
      <w:r>
        <w:t xml:space="preserve"> на государственные учреждения и институты, а также борьбе с </w:t>
      </w:r>
      <w:proofErr w:type="spellStart"/>
      <w:r>
        <w:t>киб</w:t>
      </w:r>
      <w:r>
        <w:t>ершпионажем</w:t>
      </w:r>
      <w:proofErr w:type="spellEnd"/>
      <w:r>
        <w:t xml:space="preserve"> и </w:t>
      </w:r>
      <w:proofErr w:type="spellStart"/>
      <w:r>
        <w:t>кибертерроризмом</w:t>
      </w:r>
      <w:proofErr w:type="spellEnd"/>
      <w:r>
        <w:t>.</w:t>
      </w:r>
    </w:p>
    <w:p w:rsidR="00275650" w:rsidRDefault="00275650" w:rsidP="00275650">
      <w:r>
        <w:t>Кроме того, цифровое право также влияет на экономическое развитие и конкурентоспособность стран в мировом масштабе. Оно определяет правила игры для цифровой экономики, регулирует деятельность интернет-компаний, защищает права потребителей и инвесторов в цифровой среде, а также способствует развитию инновационны</w:t>
      </w:r>
      <w:r>
        <w:t>х технологий и цифровых рынков.</w:t>
      </w:r>
    </w:p>
    <w:p w:rsidR="00275650" w:rsidRPr="00275650" w:rsidRDefault="00275650" w:rsidP="00275650">
      <w:r>
        <w:lastRenderedPageBreak/>
        <w:t>Таким образом, цифровое право занимает центральное место в системе международного права, влияя на различные аспекты международных отношений, экономического развития и безопасности государств. Его роль и значение продолжают расти в условиях ускоренного цифрового прогресса и глобализации информационных технологий.</w:t>
      </w:r>
      <w:bookmarkEnd w:id="0"/>
    </w:p>
    <w:sectPr w:rsidR="00275650" w:rsidRPr="0027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81"/>
    <w:rsid w:val="00275650"/>
    <w:rsid w:val="00D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8AFC"/>
  <w15:chartTrackingRefBased/>
  <w15:docId w15:val="{7670E280-12EF-44F6-A308-900EDB7D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2024-02-13T03:17:00Z</dcterms:created>
  <dcterms:modified xsi:type="dcterms:W3CDTF">2024-02-13T03:18:00Z</dcterms:modified>
</cp:coreProperties>
</file>