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98" w:rsidRDefault="00B251C4" w:rsidP="00B251C4">
      <w:pPr>
        <w:pStyle w:val="1"/>
        <w:jc w:val="center"/>
      </w:pPr>
      <w:r w:rsidRPr="00B251C4">
        <w:t xml:space="preserve">Влияние </w:t>
      </w:r>
      <w:proofErr w:type="spellStart"/>
      <w:r w:rsidRPr="00B251C4">
        <w:t>цифровизации</w:t>
      </w:r>
      <w:proofErr w:type="spellEnd"/>
      <w:r w:rsidRPr="00B251C4">
        <w:t xml:space="preserve"> на изменение трудового законодательства</w:t>
      </w:r>
    </w:p>
    <w:p w:rsidR="00B251C4" w:rsidRDefault="00B251C4" w:rsidP="00B251C4"/>
    <w:p w:rsidR="00B251C4" w:rsidRDefault="00B251C4" w:rsidP="00B251C4">
      <w:bookmarkStart w:id="0" w:name="_GoBack"/>
      <w:proofErr w:type="spellStart"/>
      <w:r>
        <w:t>Цифровизация</w:t>
      </w:r>
      <w:proofErr w:type="spellEnd"/>
      <w:r>
        <w:t xml:space="preserve"> имеет значительное влияние на трудовое законодательство, внося изменения в традиционные модели работы и организации труда. Одним из ключевых аспектов является развитие удаленной работы и гибких форм трудовых отношений, которые становятся все более популярными в условиях цифровой экономики. Это требует обновления нормативных актов, чтобы учитывать особенности удаленной работы, вопросы защиты прав и интересов работников, а также обеспечить безопасность и конфиденциальность данных при работе удале</w:t>
      </w:r>
      <w:r>
        <w:t>нно.</w:t>
      </w:r>
    </w:p>
    <w:p w:rsidR="00B251C4" w:rsidRDefault="00B251C4" w:rsidP="00B251C4">
      <w:r>
        <w:t>Одним из актуальных вопросов становится также защита прав и интересов работников в условиях цифровой экономики. Развитие новых технологий, таких как машинное обучение и искусственный интеллект, может приводить к автоматизации рабочих процессов и изменению спроса на определенные виды работ. Это создает вызовы для трудового законодательства в обеспечении адаптации и переквалификации работников, защиты их прав и интерес</w:t>
      </w:r>
      <w:r>
        <w:t>ов при изменении условий труда.</w:t>
      </w:r>
    </w:p>
    <w:p w:rsidR="00B251C4" w:rsidRDefault="00B251C4" w:rsidP="00B251C4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также влияет на вопросы охраны труда и безопасности на рабочем месте. С развитием цифровых технологий появляются новые виды рисков, такие как утомление от экрана, эргономические проблемы и психологическое напряжение. Трудовое законодательство должно регулировать эти вопросы и обеспечивать безопасные условия труда д</w:t>
      </w:r>
      <w:r>
        <w:t>ля работников в цифровой среде.</w:t>
      </w:r>
    </w:p>
    <w:p w:rsidR="00B251C4" w:rsidRDefault="00B251C4" w:rsidP="00B251C4">
      <w:r>
        <w:t xml:space="preserve">Наконец, </w:t>
      </w:r>
      <w:proofErr w:type="spellStart"/>
      <w:r>
        <w:t>цифровизация</w:t>
      </w:r>
      <w:proofErr w:type="spellEnd"/>
      <w:r>
        <w:t xml:space="preserve"> также влияет на вопросы охраны труда и безопасности на рабочем месте. С развитием цифровых технологий появляются новые виды рисков, такие как утомление от экрана, эргономические проблемы и психологическое напряжение. Трудовое законодательство должно регулировать эти вопросы и обеспечивать безопасные условия труда д</w:t>
      </w:r>
      <w:r>
        <w:t>ля работников в цифровой среде.</w:t>
      </w:r>
    </w:p>
    <w:p w:rsidR="00B251C4" w:rsidRDefault="00B251C4" w:rsidP="00B251C4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оказывает значительное влияние на трудовое законодательство, требуя его постоянного обновления и адаптации к изменяющимся условиям в цифровой экономике. Это вызывает необходимость сбалансированного подхода, который учитывает интересы как работодателей, так и работников, и обеспечивает безопасные и справедливые условия труда в цифровой эпохе.</w:t>
      </w:r>
    </w:p>
    <w:p w:rsidR="00B251C4" w:rsidRDefault="00B251C4" w:rsidP="00B251C4">
      <w:r>
        <w:t xml:space="preserve">Еще одним важным аспектом влияния </w:t>
      </w:r>
      <w:proofErr w:type="spellStart"/>
      <w:r>
        <w:t>цифровизации</w:t>
      </w:r>
      <w:proofErr w:type="spellEnd"/>
      <w:r>
        <w:t xml:space="preserve"> на трудовое законодательство является рост </w:t>
      </w:r>
      <w:proofErr w:type="spellStart"/>
      <w:r>
        <w:t>гиг</w:t>
      </w:r>
      <w:proofErr w:type="spellEnd"/>
      <w:r>
        <w:t xml:space="preserve">-экономики и появление новых форм трудовых отношений. Платформы для </w:t>
      </w:r>
      <w:proofErr w:type="spellStart"/>
      <w:r>
        <w:t>фрилансеров</w:t>
      </w:r>
      <w:proofErr w:type="spellEnd"/>
      <w:r>
        <w:t xml:space="preserve"> и сервисы "на дому" становятся все более распространенными, что создает новые вызовы для законодательства в области труда. Возникают вопросы о статусе работников, их защите от недобросовестных работодателей, а также обеспечении социальных гарантий и медицинского страхования для лиц, работающи</w:t>
      </w:r>
      <w:r>
        <w:t>х на таких платформах.</w:t>
      </w:r>
    </w:p>
    <w:p w:rsidR="00B251C4" w:rsidRDefault="00B251C4" w:rsidP="00B251C4">
      <w:r>
        <w:t>Еще одним аспектом является необходимость развития механизмов регулирования работы с алгоритмами и искусственным интеллектом. В условиях автоматизации и использования алгоритмов для принятия решений в трудовых процессах возникают вопросы о прозрачности и справедливости таких систем, а также о возможности их использования для дискриминации</w:t>
      </w:r>
      <w:r>
        <w:t xml:space="preserve"> или нарушения прав работников.</w:t>
      </w:r>
    </w:p>
    <w:p w:rsidR="00B251C4" w:rsidRDefault="00B251C4" w:rsidP="00B251C4">
      <w:r>
        <w:t xml:space="preserve">Кроме того, важным аспектом является защита данных о работниках в условиях цифровой среды. Работодатели собирают и обрабатывают большие объемы персональной информации о своих сотрудниках, что может приводить к нарушениям конфиденциальности и прав на защиту данных. Трудовое законодательство должно учитывать эти вопросы и обеспечивать соответствующую </w:t>
      </w:r>
      <w:r>
        <w:lastRenderedPageBreak/>
        <w:t>защиту прав работников на сохранение конфиденциальности и безоп</w:t>
      </w:r>
      <w:r>
        <w:t>асность их персональных данных.</w:t>
      </w:r>
    </w:p>
    <w:p w:rsidR="00B251C4" w:rsidRPr="00B251C4" w:rsidRDefault="00B251C4" w:rsidP="00B251C4">
      <w:r>
        <w:t xml:space="preserve">Таким образом, изменения, вызванные </w:t>
      </w:r>
      <w:proofErr w:type="spellStart"/>
      <w:r>
        <w:t>цифровизацией</w:t>
      </w:r>
      <w:proofErr w:type="spellEnd"/>
      <w:r>
        <w:t>, требуют постоянного обновления и совершенствования трудового законодательства, чтобы обеспечить справедливые и безопасные условия труда для всех категорий работников в условиях быстро меняющейся цифровой экономики.</w:t>
      </w:r>
      <w:bookmarkEnd w:id="0"/>
    </w:p>
    <w:sectPr w:rsidR="00B251C4" w:rsidRPr="00B2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8"/>
    <w:rsid w:val="00801898"/>
    <w:rsid w:val="00B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21FB"/>
  <w15:chartTrackingRefBased/>
  <w15:docId w15:val="{16A531E8-81DA-472D-AA8D-3892841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2024-02-13T03:29:00Z</dcterms:created>
  <dcterms:modified xsi:type="dcterms:W3CDTF">2024-02-13T03:31:00Z</dcterms:modified>
</cp:coreProperties>
</file>