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DE" w:rsidRDefault="00AB5496" w:rsidP="00AB5496">
      <w:pPr>
        <w:pStyle w:val="1"/>
        <w:jc w:val="center"/>
      </w:pPr>
      <w:r w:rsidRPr="00AB5496">
        <w:t>Цифровое нарушение прав потребителей</w:t>
      </w:r>
      <w:r>
        <w:t>:</w:t>
      </w:r>
      <w:r w:rsidRPr="00AB5496">
        <w:t xml:space="preserve"> анализ и пути решения</w:t>
      </w:r>
    </w:p>
    <w:p w:rsidR="00AB5496" w:rsidRDefault="00AB5496" w:rsidP="00AB5496"/>
    <w:p w:rsidR="00AB5496" w:rsidRDefault="00AB5496" w:rsidP="00AB5496">
      <w:bookmarkStart w:id="0" w:name="_GoBack"/>
      <w:r>
        <w:t xml:space="preserve">Цифровое нарушение прав потребителей - это широкий и сложный вопрос, который стал все более актуальным с развитием цифровых технологий и </w:t>
      </w:r>
      <w:proofErr w:type="spellStart"/>
      <w:r>
        <w:t>интернет-торговли</w:t>
      </w:r>
      <w:proofErr w:type="spellEnd"/>
      <w:r>
        <w:t>. С развитием онлайн-рынков и платформ для электронной коммерции потребители сталкиваются с новыми вызовами и угрозами для своих прав, такими как мошенничество, недостаточная защита дан</w:t>
      </w:r>
      <w:r>
        <w:t>ных и качества товаров и услуг.</w:t>
      </w:r>
    </w:p>
    <w:p w:rsidR="00AB5496" w:rsidRDefault="00AB5496" w:rsidP="00AB5496">
      <w:r>
        <w:t>Одной из главных проблем является несоблюдение продавцами или поставщиками услуг законодательства о защите прав потребителей. Это может включать в себя неполную или недостоверную информацию о товарах и услугах, отсутствие или недостаточность гарантий, отказ от ответственности за некачественные тов</w:t>
      </w:r>
      <w:r>
        <w:t>ары или услуги и многое другое.</w:t>
      </w:r>
    </w:p>
    <w:p w:rsidR="00AB5496" w:rsidRDefault="00AB5496" w:rsidP="00AB5496">
      <w:r>
        <w:t>Для борьбы с цифровым нарушением прав потребителей необходимо разработать комплексный подход, который включает в себя как законодательные меры, так и технические средства защиты. Это может включать в себя ужесточение законодательства о защите прав потребителей с учетом специфики цифровых услуг и торговли, а также разработку и внедрение эффективных механизмов контроля и надзора за деятельнос</w:t>
      </w:r>
      <w:r>
        <w:t>тью предприятий в онлайн-среде.</w:t>
      </w:r>
    </w:p>
    <w:p w:rsidR="00AB5496" w:rsidRDefault="00AB5496" w:rsidP="00AB5496">
      <w:r>
        <w:t>Особое внимание также следует уделить образованию и информированию потребителей о их правах и способах защиты от цифровых нарушений. Это может включать в себя создание информационных ресурсов, образовательных программ и кампаний, направленных на повышение осведомленности потребителей о рисках и угрозах в онлайн-среде, а такж</w:t>
      </w:r>
      <w:r>
        <w:t>е о способах защиты своих прав.</w:t>
      </w:r>
    </w:p>
    <w:p w:rsidR="00AB5496" w:rsidRDefault="00AB5496" w:rsidP="00AB5496">
      <w:r>
        <w:t>Таким образом, борьба с цифровым нарушением прав потребителей требует комплексного подхода и совместных усилий со стороны законодателей, правоохранительных органов, бизнеса и общественных организаций. Это позволит обеспечить более эффективную защиту интересов потребителей в цифровой среде и обеспечить безопасную и надежную онлайн-торговлю для всех участников.</w:t>
      </w:r>
    </w:p>
    <w:p w:rsidR="00AB5496" w:rsidRDefault="00AB5496" w:rsidP="00AB5496">
      <w:r>
        <w:t xml:space="preserve">Борьба с цифровым нарушением прав потребителей - это один из важных аспектов современного цифрового права. В современном цифровом мире потребители сталкиваются с различными видами мошенничества и нарушений их прав, таких как недобросовестная реклама, кража личных данных, подделка товаров и многое другое. Эти проблемы могут иметь серьезные последствия для потребителей, включая финансовые потери, ущерб здоровью </w:t>
      </w:r>
      <w:r>
        <w:t>и нарушение конфиденциальности.</w:t>
      </w:r>
    </w:p>
    <w:p w:rsidR="00AB5496" w:rsidRDefault="00AB5496" w:rsidP="00AB5496">
      <w:r>
        <w:t>Одним из важных механизмов защиты прав потребителей является разработка и внедрение соответствующего законодательства. Законы о защите прав потребителей должны быть адаптированы к цифровой среде и учитывать особенности онлайн-торговли и цифровых услуг. Они должны предусматривать меры по предотвращению и пресечению цифрового мошенничества, а также устанавливать ответственность за</w:t>
      </w:r>
      <w:r>
        <w:t xml:space="preserve"> его совершение.</w:t>
      </w:r>
    </w:p>
    <w:p w:rsidR="00AB5496" w:rsidRDefault="00AB5496" w:rsidP="00AB5496">
      <w:r>
        <w:t xml:space="preserve">Кроме того, важным аспектом защиты прав потребителей является обеспечение их осведомленности о своих правах и способах защиты от мошенничества. Для этого необходимо проводить информационные кампании, обучающие программы и предоставлять доступ к средствам обращения за помощью и поддержкой </w:t>
      </w:r>
      <w:r>
        <w:t>в случае возникновения проблем.</w:t>
      </w:r>
    </w:p>
    <w:p w:rsidR="00AB5496" w:rsidRDefault="00AB5496" w:rsidP="00AB5496">
      <w:r>
        <w:t xml:space="preserve">Технологии также могут играть важную роль в борьбе с цифровым нарушением прав потребителей. Разработка и внедрение средств защиты данных, систем идентификации и </w:t>
      </w:r>
      <w:r>
        <w:lastRenderedPageBreak/>
        <w:t>аутентификации, а также инструментов для обнаружения и предотвращения мошенничества помогут сделать цифровую среду бол</w:t>
      </w:r>
      <w:r>
        <w:t>ее безопасной для потребителей.</w:t>
      </w:r>
    </w:p>
    <w:p w:rsidR="00AB5496" w:rsidRPr="00AB5496" w:rsidRDefault="00AB5496" w:rsidP="00AB5496">
      <w:r>
        <w:t>Таким образом, эффективная борьба с цифровым нарушением прав потребителей требует комплексного подхода, включающего в себя правовые меры, информационные кампании и использование современных технологий. Только таким образом можно обеспечить защиту интересов потребителей в цифровой среде и обеспечить им безопасность и уверенность при совершении онлайн-покупок и использовании цифровых услуг.</w:t>
      </w:r>
      <w:bookmarkEnd w:id="0"/>
    </w:p>
    <w:sectPr w:rsidR="00AB5496" w:rsidRPr="00AB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DE"/>
    <w:rsid w:val="00AB5496"/>
    <w:rsid w:val="00E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F31"/>
  <w15:chartTrackingRefBased/>
  <w15:docId w15:val="{BFE58D2D-CA34-4DC2-A7F8-A9938BDD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2024-02-13T04:09:00Z</dcterms:created>
  <dcterms:modified xsi:type="dcterms:W3CDTF">2024-02-13T04:12:00Z</dcterms:modified>
</cp:coreProperties>
</file>