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DFF" w:rsidRDefault="00D95384" w:rsidP="00D95384">
      <w:pPr>
        <w:pStyle w:val="1"/>
        <w:jc w:val="center"/>
      </w:pPr>
      <w:r w:rsidRPr="00D95384">
        <w:t xml:space="preserve">Правовые механизмы борьбы с онлайн-распространением </w:t>
      </w:r>
      <w:proofErr w:type="spellStart"/>
      <w:r w:rsidRPr="00D95384">
        <w:t>фейковых</w:t>
      </w:r>
      <w:proofErr w:type="spellEnd"/>
      <w:r w:rsidRPr="00D95384">
        <w:t xml:space="preserve"> новостей</w:t>
      </w:r>
    </w:p>
    <w:p w:rsidR="00D95384" w:rsidRDefault="00D95384" w:rsidP="00D95384"/>
    <w:p w:rsidR="00D95384" w:rsidRDefault="00D95384" w:rsidP="00D95384">
      <w:bookmarkStart w:id="0" w:name="_GoBack"/>
      <w:r>
        <w:t xml:space="preserve">Онлайн-распространение </w:t>
      </w:r>
      <w:proofErr w:type="spellStart"/>
      <w:r>
        <w:t>фейковых</w:t>
      </w:r>
      <w:proofErr w:type="spellEnd"/>
      <w:r>
        <w:t xml:space="preserve"> новостей стало серьезной проблемой в современном информационном пространстве. </w:t>
      </w:r>
      <w:proofErr w:type="spellStart"/>
      <w:r>
        <w:t>Фейковые</w:t>
      </w:r>
      <w:proofErr w:type="spellEnd"/>
      <w:r>
        <w:t xml:space="preserve"> новости могут иметь различные формы, включая ложную информацию, искаженные факты, </w:t>
      </w:r>
      <w:proofErr w:type="spellStart"/>
      <w:r>
        <w:t>манипулятивные</w:t>
      </w:r>
      <w:proofErr w:type="spellEnd"/>
      <w:r>
        <w:t xml:space="preserve"> заголовки и фотографии, целенаправленно распространяемые с целью воздействия на общественное мнение, манипулирова</w:t>
      </w:r>
      <w:r>
        <w:t>ния аудиторией и дезинформации.</w:t>
      </w:r>
    </w:p>
    <w:p w:rsidR="00D95384" w:rsidRDefault="00D95384" w:rsidP="00D95384">
      <w:r>
        <w:t xml:space="preserve">Борьба с онлайн-распространением </w:t>
      </w:r>
      <w:proofErr w:type="spellStart"/>
      <w:r>
        <w:t>фейковых</w:t>
      </w:r>
      <w:proofErr w:type="spellEnd"/>
      <w:r>
        <w:t xml:space="preserve"> новостей требует разработки и применения правовых механизмов, направленных на предотвращение распространения ложной информации и обеспечение достоверности и качества информационного контента. Одним из ключевых инструментов в этой области является разработка и внедрение законодательства, регулирующего деятельность интернет-платформ, социальных </w:t>
      </w:r>
      <w:r>
        <w:t>сетей и других онлайн-ресурсов.</w:t>
      </w:r>
    </w:p>
    <w:p w:rsidR="00D95384" w:rsidRDefault="00D95384" w:rsidP="00D95384">
      <w:r>
        <w:t xml:space="preserve">Законодательство должно предусматривать механизмы ответственности за распространение </w:t>
      </w:r>
      <w:proofErr w:type="spellStart"/>
      <w:r>
        <w:t>фейковых</w:t>
      </w:r>
      <w:proofErr w:type="spellEnd"/>
      <w:r>
        <w:t xml:space="preserve"> новостей, включая штрафы, блокировку доступа к ресурсам и даже уголовное преследование в случае систематического нарушения закона. Кроме того, важно обеспечить прозрачность и надежность алгоритмов и методов ранжирования информационного контента на онлайн-платформах, чтобы предотвратить манипуляцию информацией и создать более до</w:t>
      </w:r>
      <w:r>
        <w:t>стоверную информационную среду.</w:t>
      </w:r>
    </w:p>
    <w:p w:rsidR="00D95384" w:rsidRDefault="00D95384" w:rsidP="00D95384">
      <w:r>
        <w:t>Помимо законодательных мер, важно развивать механизмы саморегулирования и профессиональных стандартов для журналистов и новостных организаций. Это включает в себя разработку этических кодексов, принципов проверки фактов и достоверности информации, а также содействие профессиональной подготовке журналистов в области</w:t>
      </w:r>
      <w:r>
        <w:t xml:space="preserve"> этики и качества журналистики.</w:t>
      </w:r>
    </w:p>
    <w:p w:rsidR="00D95384" w:rsidRDefault="00D95384" w:rsidP="00D95384">
      <w:r>
        <w:t xml:space="preserve">Важным аспектом является также образовательная деятельность и информационная грамотность общества. Люди должны уметь критически оценивать информацию, различать достоверные и недостоверные источники, а также понимать основные признаки </w:t>
      </w:r>
      <w:proofErr w:type="spellStart"/>
      <w:r>
        <w:t>фейковых</w:t>
      </w:r>
      <w:proofErr w:type="spellEnd"/>
      <w:r>
        <w:t xml:space="preserve"> новостей. Поэтому важно внедрять программы обучения и информационной грамотности в образовательные учрежде</w:t>
      </w:r>
      <w:r>
        <w:t>ния и общественные организации.</w:t>
      </w:r>
    </w:p>
    <w:p w:rsidR="00D95384" w:rsidRDefault="00D95384" w:rsidP="00D95384">
      <w:r>
        <w:t xml:space="preserve">Наконец, эффективная борьба с </w:t>
      </w:r>
      <w:proofErr w:type="spellStart"/>
      <w:r>
        <w:t>фейковыми</w:t>
      </w:r>
      <w:proofErr w:type="spellEnd"/>
      <w:r>
        <w:t xml:space="preserve"> новостями требует сотрудничества всех заинтересованных сторон, включая правительственные органы, интернет-платформы, журналистов, активистов и общественные организации. Только через объединение усилий и разработку комплексного подхода можно добиться значительных результатов в противодействии онлайн-дезинформации и обеспечении свободы и достоверности информационного пространства.</w:t>
      </w:r>
    </w:p>
    <w:p w:rsidR="00D95384" w:rsidRDefault="00D95384" w:rsidP="00D95384">
      <w:r>
        <w:t xml:space="preserve">Дополнительно важно учитывать технологические аспекты борьбы с </w:t>
      </w:r>
      <w:proofErr w:type="spellStart"/>
      <w:r>
        <w:t>фейковыми</w:t>
      </w:r>
      <w:proofErr w:type="spellEnd"/>
      <w:r>
        <w:t xml:space="preserve"> новостями. Развитие компьютерных алгоритмов и искусственного интеллекта позволяет создавать инструменты автоматического обнаружения и фильтрации ложной информации. Такие технологии могут помочь быстро выявлять и удалять </w:t>
      </w:r>
      <w:proofErr w:type="spellStart"/>
      <w:r>
        <w:t>фейковые</w:t>
      </w:r>
      <w:proofErr w:type="spellEnd"/>
      <w:r>
        <w:t xml:space="preserve"> новости из онлайн-пространства, что способствует повышению достоверност</w:t>
      </w:r>
      <w:r>
        <w:t>и информации для пользователей.</w:t>
      </w:r>
    </w:p>
    <w:p w:rsidR="00D95384" w:rsidRDefault="00D95384" w:rsidP="00D95384">
      <w:r>
        <w:t xml:space="preserve">Кроме того, важно учитывать международное измерение борьбы с </w:t>
      </w:r>
      <w:proofErr w:type="spellStart"/>
      <w:r>
        <w:t>фейковыми</w:t>
      </w:r>
      <w:proofErr w:type="spellEnd"/>
      <w:r>
        <w:t xml:space="preserve"> новостями. В условиях глобализации информационного пространства </w:t>
      </w:r>
      <w:proofErr w:type="spellStart"/>
      <w:r>
        <w:t>фейковые</w:t>
      </w:r>
      <w:proofErr w:type="spellEnd"/>
      <w:r>
        <w:t xml:space="preserve"> новости могут распространяться через границы и оказывать влияние на международные отношения. Поэтому </w:t>
      </w:r>
      <w:r>
        <w:lastRenderedPageBreak/>
        <w:t>важно сотрудничество между странами и международными организациями в обмене информацией и координации действий по борьбе с дезинформацией</w:t>
      </w:r>
      <w:r>
        <w:t>.</w:t>
      </w:r>
    </w:p>
    <w:p w:rsidR="00D95384" w:rsidRDefault="00D95384" w:rsidP="00D95384">
      <w:r>
        <w:t xml:space="preserve">Также следует обратить внимание на этические аспекты борьбы с </w:t>
      </w:r>
      <w:proofErr w:type="spellStart"/>
      <w:r>
        <w:t>фейковыми</w:t>
      </w:r>
      <w:proofErr w:type="spellEnd"/>
      <w:r>
        <w:t xml:space="preserve"> новостями. Журналисты и информационные агентства должны придерживаться высоких профессиональных стандартов и стремиться к объективности и достоверности в своей работе. Это включает в себя проверку фактов, достоверность источников информации и отказ от </w:t>
      </w:r>
      <w:proofErr w:type="spellStart"/>
      <w:r>
        <w:t>манипулятивных</w:t>
      </w:r>
      <w:proofErr w:type="spellEnd"/>
      <w:r>
        <w:t xml:space="preserve"> приемов в</w:t>
      </w:r>
      <w:r>
        <w:t xml:space="preserve"> создании новостных материалов.</w:t>
      </w:r>
    </w:p>
    <w:p w:rsidR="00D95384" w:rsidRDefault="00D95384" w:rsidP="00D95384">
      <w:r>
        <w:t xml:space="preserve">Наконец, важно поддерживать диалог и взаимодействие с общественностью в процессе борьбы с </w:t>
      </w:r>
      <w:proofErr w:type="spellStart"/>
      <w:r>
        <w:t>фейковыми</w:t>
      </w:r>
      <w:proofErr w:type="spellEnd"/>
      <w:r>
        <w:t xml:space="preserve"> новостями. Открытость и прозрачность в действиях правительства, интернет-платформ и СМИ помогают укрепить доверие общества к информационным источникам и повысить эффективность мер по</w:t>
      </w:r>
      <w:r>
        <w:t xml:space="preserve"> противодействию дезинформации.</w:t>
      </w:r>
    </w:p>
    <w:p w:rsidR="00D95384" w:rsidRPr="00D95384" w:rsidRDefault="00D95384" w:rsidP="00D95384">
      <w:r>
        <w:t xml:space="preserve">Таким образом, борьба с </w:t>
      </w:r>
      <w:proofErr w:type="spellStart"/>
      <w:r>
        <w:t>фейковыми</w:t>
      </w:r>
      <w:proofErr w:type="spellEnd"/>
      <w:r>
        <w:t xml:space="preserve"> новостями требует комплексного подхода, включающего юридические, технологические, этические и международные аспекты. Только через совместные усилия всех заинтересованных сторон можно обеспечить свободу и достоверность информационного пространства в цифровой эпохе.</w:t>
      </w:r>
      <w:bookmarkEnd w:id="0"/>
    </w:p>
    <w:sectPr w:rsidR="00D95384" w:rsidRPr="00D95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FF"/>
    <w:rsid w:val="00362DFF"/>
    <w:rsid w:val="00D9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7700"/>
  <w15:chartTrackingRefBased/>
  <w15:docId w15:val="{10A07283-740E-4BAE-8537-64794F3E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3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3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2024-02-13T18:06:00Z</dcterms:created>
  <dcterms:modified xsi:type="dcterms:W3CDTF">2024-02-13T18:09:00Z</dcterms:modified>
</cp:coreProperties>
</file>