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8D" w:rsidRDefault="000D4BAA" w:rsidP="000D4BAA">
      <w:pPr>
        <w:pStyle w:val="1"/>
        <w:jc w:val="center"/>
      </w:pPr>
      <w:r w:rsidRPr="000D4BAA">
        <w:t>Правовые аспекты использования цифровых технологий в экологии и охране окружающей среды</w:t>
      </w:r>
    </w:p>
    <w:p w:rsidR="000D4BAA" w:rsidRDefault="000D4BAA" w:rsidP="000D4BAA"/>
    <w:p w:rsidR="000D4BAA" w:rsidRDefault="000D4BAA" w:rsidP="000D4BAA">
      <w:bookmarkStart w:id="0" w:name="_GoBack"/>
      <w:r>
        <w:t>Цифровые технологии играют все более значимую роль в сфере охраны окружающей среды и экологии, предоставляя широкий спектр инструментов для мониторинга, анализа и управления окружающей средой. Однако использование цифровых технологий в этой области также вызывает ряд правовых вопросов и вызовов, которые необходимо учитывать</w:t>
      </w:r>
      <w:r>
        <w:t xml:space="preserve"> при их внедрении и применении.</w:t>
      </w:r>
    </w:p>
    <w:p w:rsidR="000D4BAA" w:rsidRDefault="000D4BAA" w:rsidP="000D4BAA">
      <w:r>
        <w:t>Один из ключевых аспектов касается защиты данных и конфиденциальности информации при использовании цифровых технологий в экологии. Сбор и обработка данных о состоянии окружающей среды могут потребовать сбора и хранения чувствительной информации, которая может быть подвергнута риску несанкционированного доступа и утечки. Поэтому важно разработать соответствующие правовые механизмы и политики для обеспечения безопасности и конфиденциально</w:t>
      </w:r>
      <w:r>
        <w:t>сти данных об окружающей среде.</w:t>
      </w:r>
    </w:p>
    <w:p w:rsidR="000D4BAA" w:rsidRDefault="000D4BAA" w:rsidP="000D4BAA">
      <w:r>
        <w:t>Еще одним важным аспектом является вопрос обеспечения открытости и доступности данных об окружающей среде для общественности. Цифровые технологии позволяют собирать и анализировать большие объемы данных о состоянии окружающей среды, что может способствовать принятию более обоснованных решений в области экологии и охраны природы. Однако важно обеспечить доступность этих данных для широкой общественности и защитить их от</w:t>
      </w:r>
      <w:r>
        <w:t xml:space="preserve"> манипуляций и злоупотреблений.</w:t>
      </w:r>
    </w:p>
    <w:p w:rsidR="000D4BAA" w:rsidRDefault="000D4BAA" w:rsidP="000D4BAA">
      <w:r>
        <w:t>Также следует обратить внимание на вопросы ответственности за использование цифровых технологий в экологии и охране окружающей среды. Когда цифровые технологии используются для мониторинга и управления окружающей средой, возникает вопрос о том, кто несет ответственность за правильность и достоверность собранных данных и за принимаемые на их основе решения. Поэтому необходимо разработать правовые механизмы и политики, которые определят ответственность за использование цифровых технологий в экол</w:t>
      </w:r>
      <w:r>
        <w:t>огии и охране окружающей среды.</w:t>
      </w:r>
    </w:p>
    <w:p w:rsidR="000D4BAA" w:rsidRDefault="000D4BAA" w:rsidP="000D4BAA">
      <w:r>
        <w:t>Наконец, важно учитывать вопросы социальной справедливости и участия общественности при использовании цифровых технологий в экологии. Внедрение цифровых технологий должно основываться на принципах прозрачности, участия и справедливости, чтобы обеспечить равный доступ к информации и ресурсам для всех групп населения, включая малообеспеченные и уязвимые группы. Только через совместные усилия общественности, бизнеса и государства можно добиться эффективного использования цифровых технологий в экологии и охране окружающей среды.</w:t>
      </w:r>
    </w:p>
    <w:p w:rsidR="000D4BAA" w:rsidRDefault="000D4BAA" w:rsidP="000D4BAA">
      <w:r>
        <w:t>Дополнительным важным аспектом является вопрос о соблюдении правил и стандартов при использовании цифровых технологий в экологии. Это касается не только сбора и анализа данных, но и разработки и применения цифровых инструментов, таких как системы мониторинга загрязнения воздуха или воды, управления отходами и ресурсами и другие. Необходимо гарантировать соответствие таких технологий с экологическими нормами и стандартами, а также учитывать возможные негативные воздействия на окру</w:t>
      </w:r>
      <w:r>
        <w:t>жающую среду при их применении.</w:t>
      </w:r>
    </w:p>
    <w:p w:rsidR="000D4BAA" w:rsidRDefault="000D4BAA" w:rsidP="000D4BAA">
      <w:r>
        <w:t xml:space="preserve">Также стоит обратить внимание на вопрос цифрового воспитания и образования в области экологии. Обучение населения основам экологии и использования цифровых технологий для решения экологических проблем может способствовать формированию более ответственного отношения к окружающей среде и повышению эффективности мер по ее охране. Поэтому </w:t>
      </w:r>
      <w:r>
        <w:lastRenderedPageBreak/>
        <w:t>необходимо разработать программы образования и информационные кампании, которые смогут повысить осведомленность населения о важности экологически устойчивого поведения и использования циф</w:t>
      </w:r>
      <w:r>
        <w:t>ровых технологий для этой цели.</w:t>
      </w:r>
    </w:p>
    <w:p w:rsidR="000D4BAA" w:rsidRPr="000D4BAA" w:rsidRDefault="000D4BAA" w:rsidP="000D4BAA">
      <w:r>
        <w:t>Наконец, следует уделить внимание вопросам международного сотрудничества и координации в области цифровых технологий и экологии. Проблемы окружающей среды часто имеют глобальный характер, и их решение требует совместных усилий со стороны различных стран и международных организаций. Поэтому важно содействовать обмену опытом и передовыми практиками в области использования цифровых технологий для экологической охраны, а также развивать международное сотрудничество в этой сфере для достижения общих целей по сохранению окружающей среды для будущих поколений.</w:t>
      </w:r>
      <w:bookmarkEnd w:id="0"/>
    </w:p>
    <w:sectPr w:rsidR="000D4BAA" w:rsidRPr="000D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8D"/>
    <w:rsid w:val="000D4BAA"/>
    <w:rsid w:val="002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F932"/>
  <w15:chartTrackingRefBased/>
  <w15:docId w15:val="{536ED2C5-8B1A-43AE-B3D4-406AC8A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B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2024-02-13T18:34:00Z</dcterms:created>
  <dcterms:modified xsi:type="dcterms:W3CDTF">2024-02-13T18:37:00Z</dcterms:modified>
</cp:coreProperties>
</file>