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11" w:rsidRDefault="000C25AF" w:rsidP="000C25AF">
      <w:pPr>
        <w:pStyle w:val="1"/>
        <w:jc w:val="center"/>
      </w:pPr>
      <w:r w:rsidRPr="000C25AF">
        <w:t>Правовые аспекты использования и защиты персональных данных в спортивной индустрии</w:t>
      </w:r>
    </w:p>
    <w:p w:rsidR="000C25AF" w:rsidRDefault="000C25AF" w:rsidP="000C25AF"/>
    <w:p w:rsidR="000C25AF" w:rsidRDefault="000C25AF" w:rsidP="000C25AF">
      <w:bookmarkStart w:id="0" w:name="_GoBack"/>
      <w:r>
        <w:t>Спортивная индустрия активно использует цифровые технологии для сбора, обработки и анализа персональных данных. Однако это вызывает ряд важных правовых вопросов, связанных с защитой данных спортсменов, болельщиков и других участников этой отрасли. Одним из главных аспектов является соблюдение законодательства о защите персональных данных при сборе и обработке информации. Спортивные организации и компании должны строго соблюдать требования законов о защите данных и гарантировать конфиденциальность и безопасность персональных да</w:t>
      </w:r>
      <w:r>
        <w:t>нных всех заинтересованных лиц.</w:t>
      </w:r>
    </w:p>
    <w:p w:rsidR="000C25AF" w:rsidRDefault="000C25AF" w:rsidP="000C25AF">
      <w:r>
        <w:t xml:space="preserve">Другим важным аспектом является согласие на обработку персональных данных. Сбор и использование персональных данных в спортивной индустрии должны осуществляться на законных основаниях, а согласие на обработку данных должно быть явным, информированным и свободно дано участниками. Кроме того, спортивные организации должны иметь механизмы для учета и управления согласиями, а также для защиты прав тех, кто отказался </w:t>
      </w:r>
      <w:r>
        <w:t>от предоставления своих данных.</w:t>
      </w:r>
    </w:p>
    <w:p w:rsidR="000C25AF" w:rsidRDefault="000C25AF" w:rsidP="000C25AF">
      <w:r>
        <w:t xml:space="preserve">Также следует учитывать вопросы безопасности данных в спортивной индустрии. Частые </w:t>
      </w:r>
      <w:proofErr w:type="spellStart"/>
      <w:r>
        <w:t>кибератаки</w:t>
      </w:r>
      <w:proofErr w:type="spellEnd"/>
      <w:r>
        <w:t xml:space="preserve"> и утечки данных подчеркивают необходимость принятия мер для защиты персональной информации от несанкционированного доступа и злоупотреблений. Спортивные организации должны активно внедрять технические и организационные меры безопасности, такие как шифрование данных, многоуровневая аутентификация и обучение персонала</w:t>
      </w:r>
      <w:r>
        <w:t xml:space="preserve"> по вопросам </w:t>
      </w:r>
      <w:proofErr w:type="spellStart"/>
      <w:r>
        <w:t>кибербезопасности</w:t>
      </w:r>
      <w:proofErr w:type="spellEnd"/>
      <w:r>
        <w:t>.</w:t>
      </w:r>
    </w:p>
    <w:p w:rsidR="000C25AF" w:rsidRDefault="000C25AF" w:rsidP="000C25AF">
      <w:r>
        <w:t>Кроме того, важно обратить внимание на международные аспекты защиты персональных данных в спортивной индустрии. Спорт – это глобальное явление, и персональные данные часто могут передаваться и обрабатываться в разных странах. Поэтому необходимо учитывать требования международного законодательства о защите данных и соблюдать стандарты безопасности и конфиденциальности данных во всех странах, где деятельность ведется.</w:t>
      </w:r>
    </w:p>
    <w:p w:rsidR="000C25AF" w:rsidRDefault="000C25AF" w:rsidP="000C25AF">
      <w:r>
        <w:t>Кроме того, важно учитывать особенности специфики спортивной индустрии, которые могут повлиять на правовые аспекты использования и защиты персональных данных. Например, спортивные события могут привлекать массовое внимание общественности, что повышает риск утечки конфиденциальной информации и нарушения приватности участников. Поэтому спортивные организации должны уделять особое внимание защите данных и предотвращению возможных инцидентов, которые могут повредить репутации и образу с</w:t>
      </w:r>
      <w:r>
        <w:t>портсменов и других участников.</w:t>
      </w:r>
    </w:p>
    <w:p w:rsidR="000C25AF" w:rsidRDefault="000C25AF" w:rsidP="000C25AF">
      <w:r>
        <w:t>Еще одним важным аспектом является использование персональных данных в целях маркетинга и коммерции. Спортивные организации могут собирать информацию о своих болельщиках и клиентах для улучшения своих услуг и мероприятий, а также для целей маркетинга и продвижения. Однако использование персональных данных для этих целей должно соответствовать законодательству о защите данных и учитыва</w:t>
      </w:r>
      <w:r>
        <w:t>ть интересы и права участников.</w:t>
      </w:r>
    </w:p>
    <w:p w:rsidR="000C25AF" w:rsidRPr="000C25AF" w:rsidRDefault="000C25AF" w:rsidP="000C25AF">
      <w:r>
        <w:t xml:space="preserve">Кроме того, важно учитывать развитие новых технологий и цифровых платформ в спортивной индустрии, которые могут повлиять на правовые аспекты использования и защиты персональных данных. Например, использование технологий распознавания лиц или мониторинга активности спортсменов может создавать дополнительные риски для приватности и безопасности данных. </w:t>
      </w:r>
      <w:r>
        <w:lastRenderedPageBreak/>
        <w:t>Поэтому необходимо внимательно относиться к внедрению таких технологий и разработать соответствующие правовые механизмы для защиты персональных данных всех участников.</w:t>
      </w:r>
      <w:bookmarkEnd w:id="0"/>
    </w:p>
    <w:sectPr w:rsidR="000C25AF" w:rsidRPr="000C2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11"/>
    <w:rsid w:val="000C25AF"/>
    <w:rsid w:val="00B4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7F67"/>
  <w15:chartTrackingRefBased/>
  <w15:docId w15:val="{9C5B22B1-7B84-407B-A39C-58B6155C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25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5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2024-02-13T18:47:00Z</dcterms:created>
  <dcterms:modified xsi:type="dcterms:W3CDTF">2024-02-13T18:50:00Z</dcterms:modified>
</cp:coreProperties>
</file>