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89" w:rsidRDefault="000200BD" w:rsidP="000200BD">
      <w:pPr>
        <w:pStyle w:val="1"/>
        <w:jc w:val="center"/>
      </w:pPr>
      <w:r w:rsidRPr="000200BD">
        <w:t>Нормы и стандарты в архитектурном черчении</w:t>
      </w:r>
      <w:r>
        <w:t>:</w:t>
      </w:r>
      <w:r w:rsidRPr="000200BD">
        <w:t xml:space="preserve"> от международных до локальных</w:t>
      </w:r>
    </w:p>
    <w:p w:rsidR="000200BD" w:rsidRDefault="000200BD" w:rsidP="000200BD"/>
    <w:p w:rsidR="000200BD" w:rsidRDefault="000200BD" w:rsidP="000200BD">
      <w:bookmarkStart w:id="0" w:name="_GoBack"/>
      <w:r>
        <w:t>Нормы и стандарты играют важную роль в архитектурном черчении, обеспечивая единые правила и руководства для создания технических чертежей и документации. Они определяют требования к форматам, масштабам, обозначениям и другим аспектам чертежей, что облегчает взаимопонимание между архитекто</w:t>
      </w:r>
      <w:r>
        <w:t>рами, инженерами и строителями.</w:t>
      </w:r>
    </w:p>
    <w:p w:rsidR="000200BD" w:rsidRDefault="000200BD" w:rsidP="000200BD">
      <w:r>
        <w:t>На международном уровне существуют различные международные организации и стандарты, такие как ISO (Международная организация по стандартизации), которые определяют общие нормы для архитектурного черчения. Эти стандарты помогают обеспечить совместимость и взаимопонимание между р</w:t>
      </w:r>
      <w:r>
        <w:t>азличными странами и регионами.</w:t>
      </w:r>
    </w:p>
    <w:p w:rsidR="000200BD" w:rsidRDefault="000200BD" w:rsidP="000200BD">
      <w:r>
        <w:t>Помимо международных стандартов, существуют также национальные и региональные нормы и стандарты, которые учитывают особенности местного законодательства, климатических условий, технологических требований и культурных особенностей. Эти стандарты могут включать в себя требования к конструктивным элементам, материалам, зон</w:t>
      </w:r>
      <w:r>
        <w:t>ированию и безопасности зданий.</w:t>
      </w:r>
    </w:p>
    <w:p w:rsidR="000200BD" w:rsidRDefault="000200BD" w:rsidP="000200BD">
      <w:r>
        <w:t>Важно отметить, что соблюдение норм и стандартов в архитектурном черчении является необходимым условием для получения разрешений на строительство и обеспечения безопасности и качества проекта. Нарушение этих правил может привести к непредвиденным проблемам во время строи</w:t>
      </w:r>
      <w:r>
        <w:t>тельства и эксплуатации здания.</w:t>
      </w:r>
    </w:p>
    <w:p w:rsidR="000200BD" w:rsidRDefault="000200BD" w:rsidP="000200BD">
      <w:r>
        <w:t>Кроме того, нормы и стандарты в архитектурном черчении постоянно обновляются и совершенствуются с учетом новых технологий, материалов и методов строительства. Это позволяет архитекторам и инженерам быть в курсе последних тенденций и инноваций в отрасли и обеспечивает соответствие проектов современным требовани</w:t>
      </w:r>
      <w:r>
        <w:t>ям.</w:t>
      </w:r>
    </w:p>
    <w:p w:rsidR="000200BD" w:rsidRDefault="000200BD" w:rsidP="000200BD">
      <w:r>
        <w:t>Таким образом, нормы и стандарты в архитектурном черчении играют важную роль в обеспечении качества, безопасности и эффективности проектирования и строительства зданий. Они являются основой для единого подхода к созданию технической документации и обеспечивают согласованность и взаимопонимание между участниками строительного процесса.</w:t>
      </w:r>
    </w:p>
    <w:p w:rsidR="000200BD" w:rsidRDefault="000200BD" w:rsidP="000200BD">
      <w:r>
        <w:t>В дополнение к международным и национальным стандартам, существуют также отраслевые и региональные нормы, которые учитывают специфику конкретных сфер деятельности или местных особенностей. Например, в архитектуре и строительстве могут быть установлены отдельные стандарты для проектирования жилых зданий, коммерческих объектов, промышленных сооружений и т. д. Эти нормы учитывают специфические требования к каждому типу объектов и обеспечивают их соответствие соотв</w:t>
      </w:r>
      <w:r>
        <w:t>етствующим нормам и стандартам.</w:t>
      </w:r>
    </w:p>
    <w:p w:rsidR="000200BD" w:rsidRDefault="000200BD" w:rsidP="000200BD">
      <w:r>
        <w:t>Важным аспектом норм и стандартов в архитектурном черчении является их постоянное обновление и совершенствование в соответствии с изменяющимися потребностями и технологиями. Стандарты регулярно пересматриваются и обновляются, чтобы учитывать новые тенденции в дизайне, строительстве, экологические требования и другие факторы</w:t>
      </w:r>
      <w:r>
        <w:t>, влияющие на развитие отрасли.</w:t>
      </w:r>
    </w:p>
    <w:p w:rsidR="000200BD" w:rsidRDefault="000200BD" w:rsidP="000200BD">
      <w:r>
        <w:t xml:space="preserve">Кроме того, важно отметить роль органов по стандартизации и сертификации, которые разрабатывают и утверждают нормы и стандарты в архитектурном черчении. Эти организации играют важную роль в обеспечении согласованности и качества стандартов, а также в их применении в практике </w:t>
      </w:r>
      <w:r>
        <w:t>проектирования и строительства.</w:t>
      </w:r>
    </w:p>
    <w:p w:rsidR="000200BD" w:rsidRPr="000200BD" w:rsidRDefault="000200BD" w:rsidP="000200BD">
      <w:r>
        <w:lastRenderedPageBreak/>
        <w:t>В целом, нормы и стандарты в архитектурном черчении являются важным инструментом для обеспечения качества и безопасности в строительной индустрии. Они помогают установить единые правила игры для всех участников процесса проектирования и строительства, что способствует повышению эффективности и надежности проектов.</w:t>
      </w:r>
      <w:bookmarkEnd w:id="0"/>
    </w:p>
    <w:sectPr w:rsidR="000200BD" w:rsidRPr="0002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89"/>
    <w:rsid w:val="00016489"/>
    <w:rsid w:val="0002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5559"/>
  <w15:chartTrackingRefBased/>
  <w15:docId w15:val="{D0D1D121-48AF-4119-8483-72516641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2024-02-14T18:21:00Z</dcterms:created>
  <dcterms:modified xsi:type="dcterms:W3CDTF">2024-02-14T18:23:00Z</dcterms:modified>
</cp:coreProperties>
</file>