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9C7" w:rsidRDefault="0031112E" w:rsidP="0031112E">
      <w:pPr>
        <w:pStyle w:val="1"/>
        <w:jc w:val="center"/>
      </w:pPr>
      <w:r w:rsidRPr="0031112E">
        <w:t>Основы корабельного черчения</w:t>
      </w:r>
      <w:r>
        <w:t>:</w:t>
      </w:r>
      <w:r w:rsidRPr="0031112E">
        <w:t xml:space="preserve"> конструкция и расчеты морских судов</w:t>
      </w:r>
    </w:p>
    <w:p w:rsidR="0031112E" w:rsidRDefault="0031112E" w:rsidP="0031112E"/>
    <w:p w:rsidR="0031112E" w:rsidRDefault="0031112E" w:rsidP="0031112E">
      <w:bookmarkStart w:id="0" w:name="_GoBack"/>
      <w:r>
        <w:t>Основы корабельного черчения включают в себя изучение конструкции и расчетов морских судов, которые являются основой для проектирования и строительства современных судов. Этот процесс включает в себя создание чертежей и моделей судов, а также проведение различных технических расчетов для обеспечения их надежност</w:t>
      </w:r>
      <w:r>
        <w:t>и, мореходности и безопасности.</w:t>
      </w:r>
    </w:p>
    <w:p w:rsidR="0031112E" w:rsidRDefault="0031112E" w:rsidP="0031112E">
      <w:r>
        <w:t>Одним из ключевых аспектов корабельного черчения является изучение принципов конструкции судов. Это включает в себя изучение основных элементов корпуса судна, таких как носовая и кормовая части, борта, палубы и днище, а также различных систем и оборудования, необходимых для работы судна, таких как двигатели, рулев</w:t>
      </w:r>
      <w:r>
        <w:t>ые устройства и грузовые краны.</w:t>
      </w:r>
    </w:p>
    <w:p w:rsidR="0031112E" w:rsidRDefault="0031112E" w:rsidP="0031112E">
      <w:r>
        <w:t>Важным этапом корабельного черчения является проведение различных расчетов, необходимых для обеспечения надежности и безопасности судна. Это включает в себя расчет грузоподъемности, стойкости и плавучести судна, а также расчет механических нагрузок, которые могут возникнуть во время его эксплуатации, таких как напряжен</w:t>
      </w:r>
      <w:r>
        <w:t>ия в корпусе или на креплениях.</w:t>
      </w:r>
    </w:p>
    <w:p w:rsidR="0031112E" w:rsidRDefault="0031112E" w:rsidP="0031112E">
      <w:r>
        <w:t>Кроме того, корабельное черчение включает в себя создание чертежей и планов, необходимых для строительства и эксплуатации судна. Это включает в себя создание детальных чертежей конструкции корпуса судна, электрических и механических систем, а также различных систем безопасност</w:t>
      </w:r>
      <w:r>
        <w:t>и и спасательного оборудования.</w:t>
      </w:r>
    </w:p>
    <w:p w:rsidR="0031112E" w:rsidRDefault="0031112E" w:rsidP="0031112E">
      <w:r>
        <w:t>Черчение в области кораблестроения требует высокой точности и профессионализма, так как от качества проведенных расчетов и созданных чертежей зависит безопасность и эффективность судна. Это процесс, который требует от инженеров и дизайнеров глубоких знаний в области теории конструкции судов, гидродинамики, механики материалов и других дисциплин, а также использования современных компьютерных технологий и программного обеспечения для проведения расчетов и создания чертежей.</w:t>
      </w:r>
    </w:p>
    <w:p w:rsidR="0031112E" w:rsidRDefault="0031112E" w:rsidP="0031112E">
      <w:r>
        <w:t>Дополнительно, корабельное черчение также включает в себя учет различных морских условий и требований международных стандартов и правил классификации судов. Инженеры и дизайнеры должны учитывать такие факторы, как волнение, ветер, течения и ледовые условия при проектировании судна, чтобы обеспечить его безопасность и мореходность в различных ре</w:t>
      </w:r>
      <w:r>
        <w:t>гионах и условиях эксплуатации.</w:t>
      </w:r>
    </w:p>
    <w:p w:rsidR="0031112E" w:rsidRDefault="0031112E" w:rsidP="0031112E">
      <w:r>
        <w:t xml:space="preserve">Еще одним важным аспектом корабельного черчения является учет требований экологической безопасности и эффективности судов. Инженеры и дизайнеры должны стремиться к созданию судов с минимальным воздействием на окружающую среду, учитывая такие аспекты, как энергосбережение, снижение выбросов и использование экологически </w:t>
      </w:r>
      <w:r>
        <w:t>чистых технологий и материалов.</w:t>
      </w:r>
    </w:p>
    <w:p w:rsidR="0031112E" w:rsidRDefault="0031112E" w:rsidP="0031112E">
      <w:r>
        <w:t>Также важным аспектом корабельного черчения является учет потребностей и специфики конкретного типа судна и его предназначения. Например, при проектировании танкеров необходимо учитывать особенности перевозимого груза и требования к его хранению и транспортировке, а при проектировании пассажирских судов - комфорт и безопасность пассажиров</w:t>
      </w:r>
      <w:r>
        <w:t>.</w:t>
      </w:r>
    </w:p>
    <w:p w:rsidR="0031112E" w:rsidRPr="0031112E" w:rsidRDefault="0031112E" w:rsidP="0031112E">
      <w:r>
        <w:t xml:space="preserve">Таким образом, корабельное черчение является сложным и многосторонним процессом, который включает в себя не только создание чертежей и расчетов, но и учет множества различных факторов и требований, связанных с безопасностью, мореходностью, эффективностью и </w:t>
      </w:r>
      <w:r>
        <w:lastRenderedPageBreak/>
        <w:t>экологической безопасностью судов. Это процесс, который требует от инженеров и дизайнеров глубоких знаний, профессионализма и тщательного подхода к каждой детали проектирования.</w:t>
      </w:r>
      <w:bookmarkEnd w:id="0"/>
    </w:p>
    <w:sectPr w:rsidR="0031112E" w:rsidRPr="0031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C7"/>
    <w:rsid w:val="001D29C7"/>
    <w:rsid w:val="003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59F1"/>
  <w15:chartTrackingRefBased/>
  <w15:docId w15:val="{5882F8A9-0946-433F-89EA-735B367F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2024-02-15T03:13:00Z</dcterms:created>
  <dcterms:modified xsi:type="dcterms:W3CDTF">2024-02-15T03:14:00Z</dcterms:modified>
</cp:coreProperties>
</file>