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B3" w:rsidRDefault="002C6891" w:rsidP="002C6891">
      <w:pPr>
        <w:pStyle w:val="1"/>
        <w:jc w:val="center"/>
      </w:pPr>
      <w:r w:rsidRPr="002C6891">
        <w:t>Черчение в сфере рекламы и маркетинга</w:t>
      </w:r>
      <w:r>
        <w:t>:</w:t>
      </w:r>
      <w:r w:rsidRPr="002C6891">
        <w:t xml:space="preserve"> создание рекламных стендов и POS-материалов</w:t>
      </w:r>
    </w:p>
    <w:p w:rsidR="002C6891" w:rsidRDefault="002C6891" w:rsidP="002C6891"/>
    <w:p w:rsidR="002C6891" w:rsidRDefault="002C6891" w:rsidP="002C6891">
      <w:bookmarkStart w:id="0" w:name="_GoBack"/>
      <w:r>
        <w:t>Черчение в сфере рекламы и маркетинга играет важную роль в создании эффективных рекламных материалов и продвижении товаров и услуг. От рекламных стендов и вывесок до POS-материалов в магазинах и на ярмарках, чертежи и эскизы помогают визуализировать концепцию и привл</w:t>
      </w:r>
      <w:r>
        <w:t>ечь внимание целевой аудитории.</w:t>
      </w:r>
    </w:p>
    <w:p w:rsidR="002C6891" w:rsidRDefault="002C6891" w:rsidP="002C6891">
      <w:r>
        <w:t>Один из ключевых аспектов черчения в рекламе — это разработка дизайна рекламных материалов. Дизайнеры используют чертежи для создания уникальных концепций, которые отражают брендовую идентичность и привлекают внимание потенциальных потребителей. Через чертежи определяются расположение текста, изображений и логотипов на рекламных материалах, что помогает создать эффек</w:t>
      </w:r>
      <w:r>
        <w:t>тивный и запоминающийся дизайн.</w:t>
      </w:r>
    </w:p>
    <w:p w:rsidR="002C6891" w:rsidRDefault="002C6891" w:rsidP="002C6891">
      <w:r>
        <w:t>Кроме того, черчение в рекламе включает в себя разработку концепции рекламных стендов и POS-материалов. Через чертежи определяется размер и форма стенда, его расположение и дизайн, а также материалы, из которых он будет изготовлен. Это позволяет создать привлекательный и функциональный рекламный элемент, который эффективно представит продукцию или услугу на рынке.</w:t>
      </w:r>
    </w:p>
    <w:p w:rsidR="002C6891" w:rsidRDefault="002C6891" w:rsidP="002C6891">
      <w:r>
        <w:t>Важным аспектом черчения в сфере рекламы является также разработка прототипов и макетов рекламных материалов. Через чертежи создаются модели и примеры будущих рекламных изделий, что помогает заказчику и рекламному агентству представить окончательный результат и внести необходимые кор</w:t>
      </w:r>
      <w:r>
        <w:t>рективы до начала производства.</w:t>
      </w:r>
    </w:p>
    <w:p w:rsidR="002C6891" w:rsidRDefault="002C6891" w:rsidP="002C6891">
      <w:r>
        <w:t>Таким образом, черчение играет важную роль в сфере рекламы и маркетинга, обеспечивая точное воплощение концепции и дизайна рекламных материалов, создание эффективных и привлекательных рекламных стендов</w:t>
      </w:r>
      <w:r>
        <w:t>,</w:t>
      </w:r>
      <w:r>
        <w:t xml:space="preserve"> и POS-материалов, а также разработку прототипов и макетов для визуализации и утверждения идей перед их реализацией.</w:t>
      </w:r>
    </w:p>
    <w:p w:rsidR="002C6891" w:rsidRDefault="002C6891" w:rsidP="002C6891">
      <w:r>
        <w:t>Кроме того, современные технологии в области черчения в рекламе также включают использование компьютерного моделирования и визуализации. Программные инструменты для трехмерного моделирования позволяют дизайнерам создавать более сложные и реалистичные рекламные конструкции, а также просматривать их в различных ракурсах и условиях освещения еще до н</w:t>
      </w:r>
      <w:r>
        <w:t>ачала физического производства.</w:t>
      </w:r>
    </w:p>
    <w:p w:rsidR="002C6891" w:rsidRDefault="002C6891" w:rsidP="002C6891">
      <w:r>
        <w:t xml:space="preserve">Благодаря цифровым технологиям черчение в рекламе становится более гибким и эффективным. Дизайнеры могут быстро вносить изменения в дизайн рекламных материалов, тестировать различные варианты и демонстрировать клиентам реалистичные визуализации. Это позволяет сэкономить время и ресурсы на разработке и производстве рекламы, а также улучшить </w:t>
      </w:r>
      <w:r>
        <w:t>качество и точность результата.</w:t>
      </w:r>
    </w:p>
    <w:p w:rsidR="002C6891" w:rsidRDefault="002C6891" w:rsidP="002C6891">
      <w:r>
        <w:t xml:space="preserve">Вместе с тем, черчение в рекламе играет также важную роль в коммуникации между дизайнерами, заказчиками и производителями. Через чертежи и эскизы происходит передача концепции и требований к рекламному материалу, что помогает избежать </w:t>
      </w:r>
      <w:proofErr w:type="spellStart"/>
      <w:r>
        <w:t>недопониманий</w:t>
      </w:r>
      <w:proofErr w:type="spellEnd"/>
      <w:r>
        <w:t xml:space="preserve"> </w:t>
      </w:r>
      <w:r>
        <w:t>и ошибок на этапе производства.</w:t>
      </w:r>
    </w:p>
    <w:p w:rsidR="002C6891" w:rsidRPr="002C6891" w:rsidRDefault="002C6891" w:rsidP="002C6891">
      <w:r>
        <w:t>Таким образом, современное черчение в рекламе объединяет в себе традиционные методы ручного черчения с инновационными цифровыми технологиями, что позволяет создавать качественные, эффективные и привлекательные рекламные материалы, соответствующие требованиям современного рынка и потребителя.</w:t>
      </w:r>
      <w:bookmarkEnd w:id="0"/>
    </w:p>
    <w:sectPr w:rsidR="002C6891" w:rsidRPr="002C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B3"/>
    <w:rsid w:val="002C6891"/>
    <w:rsid w:val="00DA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667A"/>
  <w15:chartTrackingRefBased/>
  <w15:docId w15:val="{E180FE11-BA06-4441-98D0-735CC739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6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8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2024-02-15T17:08:00Z</dcterms:created>
  <dcterms:modified xsi:type="dcterms:W3CDTF">2024-02-15T17:13:00Z</dcterms:modified>
</cp:coreProperties>
</file>