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C2F" w:rsidRDefault="00922E82" w:rsidP="00922E82">
      <w:pPr>
        <w:pStyle w:val="1"/>
        <w:jc w:val="center"/>
      </w:pPr>
      <w:r w:rsidRPr="00922E82">
        <w:t>Роль эконометрики в макроэкономическом прогнозировании</w:t>
      </w:r>
    </w:p>
    <w:p w:rsidR="00922E82" w:rsidRDefault="00922E82" w:rsidP="00922E82"/>
    <w:p w:rsidR="00922E82" w:rsidRDefault="00922E82" w:rsidP="00922E82">
      <w:bookmarkStart w:id="0" w:name="_GoBack"/>
      <w:r>
        <w:t xml:space="preserve">Эконометрика играет важную роль в макроэкономическом прогнозировании, предоставляя инструменты и методы для анализа и прогнозирования различных экономических показателей. Макроэкономическое прогнозирование направлено на оценку будущего состояния экономики в целом, таких показателей как валовый внутренний продукт (ВВП), </w:t>
      </w:r>
      <w:r>
        <w:t>инфляция, безработица и другие.</w:t>
      </w:r>
    </w:p>
    <w:p w:rsidR="00922E82" w:rsidRDefault="00922E82" w:rsidP="00922E82">
      <w:r>
        <w:t>Одним из основных методов макроэкономического прогнозирования является использование временных рядов. Этот метод позволяет анализировать изменения экономических показателей во времени и строить прогнозы на основе прошлых данных. Для этого применяются различные статистические модели, такие как модели авторегрессии (AR), интегрированные модели (I), скользящие средние модел</w:t>
      </w:r>
      <w:r>
        <w:t>и (MA) и их комбинации (ARIMA).</w:t>
      </w:r>
    </w:p>
    <w:p w:rsidR="00922E82" w:rsidRDefault="00922E82" w:rsidP="00922E82">
      <w:r>
        <w:t>Важным аспектом макроэкономического прогнозирования является учет внешних факторов, которые могут влиять на экономические показатели. Это может включать в себя изменения в мировой экономике, политическую ситуацию, международные торговые отношения и другие. Для этого применяются методы внешней дополнительной информа</w:t>
      </w:r>
      <w:r>
        <w:t>ции и международного сравнения.</w:t>
      </w:r>
    </w:p>
    <w:p w:rsidR="00922E82" w:rsidRDefault="00922E82" w:rsidP="00922E82">
      <w:r>
        <w:t xml:space="preserve">Однако следует отметить, что прогнозирование макроэкономических показателей является сложной задачей из-за множества неопределенностей и переменных. Например, экономические кризисы, политические конфликты или естественные бедствия могут существенно изменить ход событий и </w:t>
      </w:r>
      <w:r>
        <w:t>повлиять на точность прогнозов.</w:t>
      </w:r>
    </w:p>
    <w:p w:rsidR="00922E82" w:rsidRDefault="00922E82" w:rsidP="00922E82">
      <w:r>
        <w:t>Для повышения точности прогнозов макроэкономических показателей также применяются эконометрические модели, основанные на теоретических предположениях о поведении экономики. Эти модели могут включать в себя различные экономические теории, такие как модели экономического роста, модели денежной политики, модели</w:t>
      </w:r>
      <w:r>
        <w:t xml:space="preserve"> спроса и предложения и другие.</w:t>
      </w:r>
    </w:p>
    <w:p w:rsidR="00922E82" w:rsidRDefault="00922E82" w:rsidP="00922E82">
      <w:r>
        <w:t>Таким образом, эконометрика играет ключевую роль в макроэкономическом прогнозировании, обеспечивая анализ данных и разработку моделей, которые позволяют оценить будущее развитие экономики и принять обоснованные решения в области экономической политики.</w:t>
      </w:r>
    </w:p>
    <w:p w:rsidR="00922E82" w:rsidRDefault="00922E82" w:rsidP="00922E82">
      <w:r>
        <w:t>Для успешного макроэкономического прогнозирования также необходимо учитывать влияние государственной политики и регулирования на экономические показатели. Например, изменения в фискальной политике, налоговые реформы, монетарная политика центрального банка и другие меры могут оказывать значительное воздействие на эконо</w:t>
      </w:r>
      <w:r>
        <w:t>мическую активность и инфляцию.</w:t>
      </w:r>
    </w:p>
    <w:p w:rsidR="00922E82" w:rsidRDefault="00922E82" w:rsidP="00922E82">
      <w:r>
        <w:t>Для учета этих факторов в макроэкономическом прогнозировании используются различные сценарные анализы и моделирование воздействия политики. Это позволяет оценить, как изменения в государственной политике могут повлиять на будущее развитие экономики и какие последствия они могут иметь на ключевые м</w:t>
      </w:r>
      <w:r>
        <w:t>акроэкономические показатели.</w:t>
      </w:r>
    </w:p>
    <w:p w:rsidR="00922E82" w:rsidRDefault="00922E82" w:rsidP="00922E82">
      <w:r>
        <w:t>Кроме того, важным аспектом макроэкономического прогнозирования является использование данных о состоянии мировой экономики и международных рынков. Так как многие страны взаимосвязаны и зависят друг от друга, изменения в мировой экономике, торговых отношениях и финансовых рынках могут оказать значительное воздействие на э</w:t>
      </w:r>
      <w:r>
        <w:t>кономическую ситуацию в стране.</w:t>
      </w:r>
    </w:p>
    <w:p w:rsidR="00922E82" w:rsidRDefault="00922E82" w:rsidP="00922E82">
      <w:r>
        <w:t xml:space="preserve">Интеграция экономических данных из различных источников, таких как статистические организации, центральные банки, международные организации и аналитические агентства, также </w:t>
      </w:r>
      <w:r>
        <w:lastRenderedPageBreak/>
        <w:t>является важным шагом в макроэкономическом прогнозировании. Это позволяет получить более полную и объективную картину текущего состояния экономики и ее</w:t>
      </w:r>
      <w:r>
        <w:t xml:space="preserve"> возможного развития в будущем.</w:t>
      </w:r>
    </w:p>
    <w:p w:rsidR="00922E82" w:rsidRPr="00922E82" w:rsidRDefault="00922E82" w:rsidP="00922E82">
      <w:r>
        <w:t>Таким образом, макроэкономическое прогнозирование с использованием эконометрических методов и моделей является необходимым инструментом для принятия решений как на уровне государственной политики, так и на уровне бизнеса. Оно позволяет анализировать текущую экономическую ситуацию, делать прогнозы на будущее и разрабатывать стратегии действий для достижения экономических целей.</w:t>
      </w:r>
      <w:bookmarkEnd w:id="0"/>
    </w:p>
    <w:sectPr w:rsidR="00922E82" w:rsidRPr="00922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2F"/>
    <w:rsid w:val="00922E82"/>
    <w:rsid w:val="00DF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933DF"/>
  <w15:chartTrackingRefBased/>
  <w15:docId w15:val="{6D0CB3CE-D512-4A91-8F8F-DEA185D1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2E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E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571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2024-02-15T18:03:00Z</dcterms:created>
  <dcterms:modified xsi:type="dcterms:W3CDTF">2024-02-15T18:08:00Z</dcterms:modified>
</cp:coreProperties>
</file>