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9B" w:rsidRDefault="00EA6423" w:rsidP="00EA6423">
      <w:pPr>
        <w:pStyle w:val="1"/>
        <w:jc w:val="center"/>
      </w:pPr>
      <w:r w:rsidRPr="00EA6423">
        <w:t xml:space="preserve">Применение </w:t>
      </w:r>
      <w:proofErr w:type="spellStart"/>
      <w:r w:rsidRPr="00EA6423">
        <w:t>квантильной</w:t>
      </w:r>
      <w:proofErr w:type="spellEnd"/>
      <w:r w:rsidRPr="00EA6423">
        <w:t xml:space="preserve"> регрессии в эконометрических исследованиях</w:t>
      </w:r>
    </w:p>
    <w:p w:rsidR="00EA6423" w:rsidRDefault="00EA6423" w:rsidP="00EA6423"/>
    <w:p w:rsidR="00EA6423" w:rsidRDefault="00EA6423" w:rsidP="00EA6423">
      <w:bookmarkStart w:id="0" w:name="_GoBack"/>
      <w:r>
        <w:t xml:space="preserve">Применение </w:t>
      </w:r>
      <w:proofErr w:type="spellStart"/>
      <w:r>
        <w:t>квантильной</w:t>
      </w:r>
      <w:proofErr w:type="spellEnd"/>
      <w:r>
        <w:t xml:space="preserve"> регрессии в эконометрических исследованиях представляет собой важный метод анализа, который позволяет оценить влияние различных факторов на зависимую переменную в различных квантилях распределения. Этот подход особенно полезен, когда интерес представляет не только среднее значение зависимой переменной, но и ее измен</w:t>
      </w:r>
      <w:r>
        <w:t>чивость и хвосты распределения.</w:t>
      </w:r>
    </w:p>
    <w:p w:rsidR="00EA6423" w:rsidRDefault="00EA6423" w:rsidP="00EA6423">
      <w:r>
        <w:t xml:space="preserve">Основным преимуществом </w:t>
      </w:r>
      <w:proofErr w:type="spellStart"/>
      <w:r>
        <w:t>квантильной</w:t>
      </w:r>
      <w:proofErr w:type="spellEnd"/>
      <w:r>
        <w:t xml:space="preserve"> регрессии является возможность оценить влияние факторов как на центральные значения зависимой переменной, так и на ее экстремальные значения. Это позволяет более полно охватить разнообразие ситуаций и выявить факторы, влияющие на различные </w:t>
      </w:r>
      <w:r>
        <w:t>части распределения переменной.</w:t>
      </w:r>
    </w:p>
    <w:p w:rsidR="00EA6423" w:rsidRDefault="00EA6423" w:rsidP="00EA6423">
      <w:proofErr w:type="spellStart"/>
      <w:r>
        <w:t>Квантильная</w:t>
      </w:r>
      <w:proofErr w:type="spellEnd"/>
      <w:r>
        <w:t xml:space="preserve"> регрессия также имеет преимущество в случае, когда данные содержат выбросы или несимметричное распределение. Поскольку этот метод не предполагает нормальность распределения ошибок, он более устойчив к нарушениям предпосылок к</w:t>
      </w:r>
      <w:r>
        <w:t>лассической линейной регрессии.</w:t>
      </w:r>
    </w:p>
    <w:p w:rsidR="00EA6423" w:rsidRDefault="00EA6423" w:rsidP="00EA6423">
      <w:r>
        <w:t xml:space="preserve">Для применения </w:t>
      </w:r>
      <w:proofErr w:type="spellStart"/>
      <w:r>
        <w:t>квантильной</w:t>
      </w:r>
      <w:proofErr w:type="spellEnd"/>
      <w:r>
        <w:t xml:space="preserve"> регрессии в эконометрических исследованиях используются специальные методы оценки, такие как метод наименьших абсолютных отклонений или метод условных квантилей. Эти методы позволяют оценить параметры модели, </w:t>
      </w:r>
      <w:proofErr w:type="spellStart"/>
      <w:r>
        <w:t>максимизируя</w:t>
      </w:r>
      <w:proofErr w:type="spellEnd"/>
      <w:r>
        <w:t xml:space="preserve"> соответствую</w:t>
      </w:r>
      <w:r>
        <w:t xml:space="preserve">щие </w:t>
      </w:r>
      <w:proofErr w:type="spellStart"/>
      <w:r>
        <w:t>квантильные</w:t>
      </w:r>
      <w:proofErr w:type="spellEnd"/>
      <w:r>
        <w:t xml:space="preserve"> функции потерь.</w:t>
      </w:r>
    </w:p>
    <w:p w:rsidR="00EA6423" w:rsidRDefault="00EA6423" w:rsidP="00EA6423">
      <w:r>
        <w:t xml:space="preserve">Применение </w:t>
      </w:r>
      <w:proofErr w:type="spellStart"/>
      <w:r>
        <w:t>квантильной</w:t>
      </w:r>
      <w:proofErr w:type="spellEnd"/>
      <w:r>
        <w:t xml:space="preserve"> регрессии в эконометрических исследованиях широко распространено в различных областях, включая финансы, здравоохранение, образование и другие. Этот метод позволяет более глубоко исследовать взаимосвязи между переменными и выявлять скрытые зависимости, которые могут оставаться незамеченными при использовании классических методов анализа.</w:t>
      </w:r>
    </w:p>
    <w:p w:rsidR="00EA6423" w:rsidRDefault="00EA6423" w:rsidP="00EA6423">
      <w:r>
        <w:t xml:space="preserve">Дополнительно, </w:t>
      </w:r>
      <w:proofErr w:type="spellStart"/>
      <w:r>
        <w:t>квантильная</w:t>
      </w:r>
      <w:proofErr w:type="spellEnd"/>
      <w:r>
        <w:t xml:space="preserve"> регрессия позволяет оценивать эффекты факторов на разные квантили распределения зависимой переменной, что особенно важно в случае наличия нелинейных и неоднородных эффектов. Например, в экономических исследованиях это может быть полезно для оценки влияния дохода на потребительские расходы в различных сегментах населения, где эффект может быть раз</w:t>
      </w:r>
      <w:r>
        <w:t>ным для богатых и бедных групп.</w:t>
      </w:r>
    </w:p>
    <w:p w:rsidR="00EA6423" w:rsidRDefault="00EA6423" w:rsidP="00EA6423">
      <w:r>
        <w:t xml:space="preserve">Еще одним преимуществом </w:t>
      </w:r>
      <w:proofErr w:type="spellStart"/>
      <w:r>
        <w:t>квантильной</w:t>
      </w:r>
      <w:proofErr w:type="spellEnd"/>
      <w:r>
        <w:t xml:space="preserve"> регрессии является ее способность к оценке условной вариабельности зависимой переменной в зависимости от значений независимых переменных. Это позволяет выявлять изменчивость эффектов факторов в различных ситуациях и условиях, что может быть полезно для разработки персонализированных стра</w:t>
      </w:r>
      <w:r>
        <w:t>тегий и прогнозирования рисков.</w:t>
      </w:r>
    </w:p>
    <w:p w:rsidR="00EA6423" w:rsidRDefault="00EA6423" w:rsidP="00EA6423">
      <w:r>
        <w:t xml:space="preserve">Также стоит отметить, что </w:t>
      </w:r>
      <w:proofErr w:type="spellStart"/>
      <w:r>
        <w:t>квантильная</w:t>
      </w:r>
      <w:proofErr w:type="spellEnd"/>
      <w:r>
        <w:t xml:space="preserve"> регрессия может быть эффективным инструментом для анализа данных с несбалансированной выборкой или сильным влиянием выбросов. Она предоставляет гибкую альтернативу классическим методам, таким как линейная регрессия, и позволяет получать более точные и интерпретируемые результа</w:t>
      </w:r>
      <w:r>
        <w:t>ты при работе с такими данными.</w:t>
      </w:r>
    </w:p>
    <w:p w:rsidR="00EA6423" w:rsidRPr="00EA6423" w:rsidRDefault="00EA6423" w:rsidP="00EA6423">
      <w:r>
        <w:t xml:space="preserve">Таким образом, применение </w:t>
      </w:r>
      <w:proofErr w:type="spellStart"/>
      <w:r>
        <w:t>квантильной</w:t>
      </w:r>
      <w:proofErr w:type="spellEnd"/>
      <w:r>
        <w:t xml:space="preserve"> регрессии в эконометрических исследованиях представляет собой мощный инструмент для анализа взаимосвязей между переменными и выявления скрытых зависимостей в данных. Ее использование позволяет более глубоко понять структуру данных и получить новые </w:t>
      </w:r>
      <w:proofErr w:type="spellStart"/>
      <w:r>
        <w:t>инсайты</w:t>
      </w:r>
      <w:proofErr w:type="spellEnd"/>
      <w:r>
        <w:t>, которые могут быть полезны для принятия более обоснованных решений в различных областях экономики и социальных наук.</w:t>
      </w:r>
      <w:bookmarkEnd w:id="0"/>
    </w:p>
    <w:sectPr w:rsidR="00EA6423" w:rsidRPr="00EA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9B"/>
    <w:rsid w:val="00A0399B"/>
    <w:rsid w:val="00E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884A"/>
  <w15:chartTrackingRefBased/>
  <w15:docId w15:val="{F87CFAA0-4862-4654-A3CE-CD81F4A0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2024-02-16T04:57:00Z</dcterms:created>
  <dcterms:modified xsi:type="dcterms:W3CDTF">2024-02-16T04:59:00Z</dcterms:modified>
</cp:coreProperties>
</file>