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B7" w:rsidRDefault="00A961FF" w:rsidP="00A961FF">
      <w:pPr>
        <w:pStyle w:val="1"/>
        <w:jc w:val="center"/>
      </w:pPr>
      <w:r w:rsidRPr="00A961FF">
        <w:t>Методы эконометрики в оценке эффектов монетарной политики</w:t>
      </w:r>
    </w:p>
    <w:p w:rsidR="00A961FF" w:rsidRDefault="00A961FF" w:rsidP="00A961FF"/>
    <w:p w:rsidR="00A961FF" w:rsidRDefault="00A961FF" w:rsidP="00A961FF">
      <w:bookmarkStart w:id="0" w:name="_GoBack"/>
      <w:r>
        <w:t>Эконометрика играет важную роль в оценке эффектов монетарной политики, которая является одним из основных инструментов центральных банков для управления экономикой. С помощью эконометрических методов и моделей исследователи могут анализировать влияние изменений ключевых параметров монетарной политики на различные макроэкономические показатели, такие как уровень инфляции, процен</w:t>
      </w:r>
      <w:r>
        <w:t>тные ставки, ВВП и безработица.</w:t>
      </w:r>
    </w:p>
    <w:p w:rsidR="00A961FF" w:rsidRDefault="00A961FF" w:rsidP="00A961FF">
      <w:r>
        <w:t>Одним из основных методов эконометрики, используемых в оценке эффектов монетарной политики, является векторная авторегрессия (VAR). С помощью моделей VAR исследователи могут анализировать взаимосвязь между различными переменными, такими как процентные ставки, инфляция и экономический рост, и оценивать эффекты монетар</w:t>
      </w:r>
      <w:r>
        <w:t>ной политики на эти переменные.</w:t>
      </w:r>
    </w:p>
    <w:p w:rsidR="00A961FF" w:rsidRDefault="00A961FF" w:rsidP="00A961FF">
      <w:r>
        <w:t>Кроме того, эконометрические методы позволяют оценивать эффекты конкретных мер монетарной политики, таких как изменения процентных ставок или объема денежной массы, с использованием регрессионного анализа. Исследователи могут анализировать влияние этих мер на различные макроэкономические переменные и делать выводы о их эффекти</w:t>
      </w:r>
      <w:r>
        <w:t>вности и эффектах на экономику.</w:t>
      </w:r>
    </w:p>
    <w:p w:rsidR="00A961FF" w:rsidRDefault="00A961FF" w:rsidP="00A961FF">
      <w:r>
        <w:t>Также эконометрика используется для оценки лаговых эффектов монетарной политики и анализа её долгосрочных последствий. Исследователи могут анализировать динамику макроэкономических переменных после введения изменений в монетарную политику и определять, какие эффекты проявляются в течение определенного периода в</w:t>
      </w:r>
      <w:r>
        <w:t>ремени.</w:t>
      </w:r>
    </w:p>
    <w:p w:rsidR="00A961FF" w:rsidRDefault="00A961FF" w:rsidP="00A961FF">
      <w:r>
        <w:t>Таким образом, применение методов эконометрики в оценке эффектов монетарной политики позволяет центральным банкам исследовать и анализировать влияние их действий на экономику, принимать обоснованные решения и оптимизировать стратегии монетарного управления.</w:t>
      </w:r>
    </w:p>
    <w:p w:rsidR="00A961FF" w:rsidRDefault="00A961FF" w:rsidP="00A961FF">
      <w:r>
        <w:t>Дополнительно, эконометрические методы позволяют учитывать особенности и сложности воздействия монетарной политики на различные секторы экономики и различные группы населения. Например, с помощью методов панельного анализа и моделей с учетом пространственных зависимостей и иерархии данных исследователи могут оценить, как монетарная политика влияет на разные регион</w:t>
      </w:r>
      <w:r>
        <w:t>ы, отрасли и социальные группы.</w:t>
      </w:r>
    </w:p>
    <w:p w:rsidR="00A961FF" w:rsidRDefault="00A961FF" w:rsidP="00A961FF">
      <w:r>
        <w:t xml:space="preserve">Кроме того, эконометрика позволяет проводить контроль за </w:t>
      </w:r>
      <w:proofErr w:type="spellStart"/>
      <w:r>
        <w:t>эндогенностью</w:t>
      </w:r>
      <w:proofErr w:type="spellEnd"/>
      <w:r>
        <w:t xml:space="preserve"> и проблемой обратной связи в оценке эффектов монетарной политики. Использование инструментальных переменных и методов борьбы с </w:t>
      </w:r>
      <w:proofErr w:type="spellStart"/>
      <w:r>
        <w:t>эндогенностью</w:t>
      </w:r>
      <w:proofErr w:type="spellEnd"/>
      <w:r>
        <w:t xml:space="preserve"> позволяет уменьшить вероятность смещения оценок и повысить достовер</w:t>
      </w:r>
      <w:r>
        <w:t>ность результатов исследования.</w:t>
      </w:r>
    </w:p>
    <w:p w:rsidR="00A961FF" w:rsidRDefault="00A961FF" w:rsidP="00A961FF">
      <w:r>
        <w:t>Также эконометрические модели позволяют оценивать не только прямые, но и косвенные эффекты монетарной политики, такие как её влияние на инвестиции, потребление, спрос на кредиты и другие макроэкономические переменные. Это позволяет полноценно оценить механизмы передачи денежно-кредитной политики на реа</w:t>
      </w:r>
      <w:r>
        <w:t>льную экономику.</w:t>
      </w:r>
    </w:p>
    <w:p w:rsidR="00A961FF" w:rsidRPr="00A961FF" w:rsidRDefault="00A961FF" w:rsidP="00A961FF">
      <w:r>
        <w:t>Таким образом, применение эконометрики в оценке эффектов монетарной политики не только позволяет анализировать её воздействие на различные аспекты экономики, но и учитывать разнообразные факторы, влияющие на этот процесс, что делает оценку более комплексной и информативной.</w:t>
      </w:r>
      <w:bookmarkEnd w:id="0"/>
    </w:p>
    <w:sectPr w:rsidR="00A961FF" w:rsidRPr="00A9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B7"/>
    <w:rsid w:val="00A961FF"/>
    <w:rsid w:val="00E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C716"/>
  <w15:chartTrackingRefBased/>
  <w15:docId w15:val="{0502A932-63C1-44F8-B6E5-74FE88C6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2024-02-16T05:44:00Z</dcterms:created>
  <dcterms:modified xsi:type="dcterms:W3CDTF">2024-02-16T05:45:00Z</dcterms:modified>
</cp:coreProperties>
</file>