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10" w:rsidRDefault="00EE0144" w:rsidP="00EE0144">
      <w:pPr>
        <w:pStyle w:val="1"/>
        <w:jc w:val="center"/>
      </w:pPr>
      <w:r w:rsidRPr="00EE0144">
        <w:t>Эконометрические исследования в области управления природными ресурсами</w:t>
      </w:r>
    </w:p>
    <w:p w:rsidR="00EE0144" w:rsidRDefault="00EE0144" w:rsidP="00EE0144"/>
    <w:p w:rsidR="00EE0144" w:rsidRDefault="00EE0144" w:rsidP="00EE0144">
      <w:bookmarkStart w:id="0" w:name="_GoBack"/>
      <w:r>
        <w:t>Эконометрические исследования в области управления природными ресурсами играют ключевую роль в понимании взаимосвязей между экономикой, экологией и управлением ресурсами. Природные ресурсы, такие как леса, водные ресурсы, минеральные запасы и биоразнообразие, имеют важное значение для экономического разв</w:t>
      </w:r>
      <w:r>
        <w:t>ития и благосостояния общества.</w:t>
      </w:r>
    </w:p>
    <w:p w:rsidR="00EE0144" w:rsidRDefault="00EE0144" w:rsidP="00EE0144">
      <w:r>
        <w:t>Эконометрические методы позволяют анализировать воздействие различных факторов на управление природными ресурсами и оценивать эффективность различных стратегий и политик. С их помощью исследователи могут выявить факторы, влияющие на использование и сохранение природных ресурсов, а также разрабатывать модели и прогнозы для управления ресурсами в условиях неопредел</w:t>
      </w:r>
      <w:r>
        <w:t>енности и изменяющихся условий.</w:t>
      </w:r>
    </w:p>
    <w:p w:rsidR="00EE0144" w:rsidRDefault="00EE0144" w:rsidP="00EE0144">
      <w:r>
        <w:t>Одним из ключевых направлений исследований является анализ воздействия экономических инструментов на управление природными ресурсами. Исследователи используют эконометрические модели для оценки эффективности таких инструментов, как налоги, субсидии, рыночные механизмы и экономические стимулы, в достижении целей по сохранению и устойчивому использованию природных ресур</w:t>
      </w:r>
      <w:r>
        <w:t>сов.</w:t>
      </w:r>
    </w:p>
    <w:p w:rsidR="00EE0144" w:rsidRDefault="00EE0144" w:rsidP="00EE0144">
      <w:r>
        <w:t>Кроме того, эконометрические исследования позволяют анализировать воздействие изменения климата на управление природными ресурсами и разрабатывать стратегии адаптации к изменяющимся условиям. Исследователи могут оценить, как изменения климата влияют на доступность и качество природных ресурсов, а также на экономическую деятельнос</w:t>
      </w:r>
      <w:r>
        <w:t>ть, зависящую от этих ресурсов.</w:t>
      </w:r>
    </w:p>
    <w:p w:rsidR="00EE0144" w:rsidRDefault="00EE0144" w:rsidP="00EE0144">
      <w:r>
        <w:t>Также важно отметить, что эконометрические методы позволяют анализировать взаимодействие между различными секторами экономики и природными ресурсами. Исследователи могут оценивать воздействие сельского хозяйства, промышленности, транспорта и других отраслей на экологическое состояние и ус</w:t>
      </w:r>
      <w:r>
        <w:t>тойчивость природных экосистем.</w:t>
      </w:r>
    </w:p>
    <w:p w:rsidR="00EE0144" w:rsidRDefault="00EE0144" w:rsidP="00EE0144">
      <w:r>
        <w:t>Таким образом, эконометрические исследования в области управления природными ресурсами играют важную роль в разработке эффективных стратегий управления ресурсами, обеспечивая устойчивое развитие экономики и сохранение природной среды для будущих поколений.</w:t>
      </w:r>
    </w:p>
    <w:p w:rsidR="00EE0144" w:rsidRDefault="00EE0144" w:rsidP="00EE0144">
      <w:r>
        <w:t>Дополнительно, эконометрические методы позволяют учитывать различные аспекты управления природными ресурсами, включая экономические, социальные и экологические аспекты. Исследователи могут проводить оценку стоимости природных ресурсов, включая их нелинейные и взаимосвязанные эффекты на экономическую деятельность и общественное благосостояние. Это помогает принимать более обоснованные решения в области управления ресурсами и оценивать эффективность различных пр</w:t>
      </w:r>
      <w:r>
        <w:t>ограмм и проектов в этой сфере.</w:t>
      </w:r>
    </w:p>
    <w:p w:rsidR="00EE0144" w:rsidRDefault="00EE0144" w:rsidP="00EE0144">
      <w:r>
        <w:t>Кроме того, эконометрические модели позволяют проводить анализ рисков и неопределенности, связанных с управлением природными ресурсами. Исследователи могут оценивать вероятность возникновения различных экологических и экономических событий и разрабатывать стратегии управления рисками для минимизации потенциальных убытков и негативных последствий</w:t>
      </w:r>
      <w:r>
        <w:t>.</w:t>
      </w:r>
    </w:p>
    <w:p w:rsidR="00EE0144" w:rsidRDefault="00EE0144" w:rsidP="00EE0144">
      <w:r>
        <w:t xml:space="preserve">Также важно отметить, что эконометрические методы могут быть использованы для оценки эффективности политик и программ в области охраны окружающей среды и устойчивого использования природных ресурсов. Исследователи могут анализировать воздействие различных мероприятий, таких как введение экологических стандартов, создание заповедников и природных </w:t>
      </w:r>
      <w:r>
        <w:lastRenderedPageBreak/>
        <w:t>парков, внедрение энергосберегающих технологий и других инноваций, на экономический ро</w:t>
      </w:r>
      <w:r>
        <w:t>ст и качество окружающей среды.</w:t>
      </w:r>
    </w:p>
    <w:p w:rsidR="00EE0144" w:rsidRPr="00EE0144" w:rsidRDefault="00EE0144" w:rsidP="00EE0144">
      <w:r>
        <w:t>Таким образом, эконометрические исследования в области управления природными ресурсами представляют собой важный инструмент для разработки эффективных и устойчивых стратегий управления ресурсами, способствующих сохранению природной среды и обеспечению устойчивого развития общества. Эти исследования имеют важное значение для принятия обоснованных решений в сфере управления природными ресурсами и создания условий для жизнеспособного и благополучного будущего.</w:t>
      </w:r>
      <w:bookmarkEnd w:id="0"/>
    </w:p>
    <w:sectPr w:rsidR="00EE0144" w:rsidRPr="00EE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10"/>
    <w:rsid w:val="00922F10"/>
    <w:rsid w:val="00E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E3D8"/>
  <w15:chartTrackingRefBased/>
  <w15:docId w15:val="{9417957A-4326-4A5F-98A2-66BD572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2024-02-17T04:47:00Z</dcterms:created>
  <dcterms:modified xsi:type="dcterms:W3CDTF">2024-02-17T04:49:00Z</dcterms:modified>
</cp:coreProperties>
</file>