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09" w:rsidRDefault="00402D3A" w:rsidP="00402D3A">
      <w:pPr>
        <w:pStyle w:val="1"/>
        <w:jc w:val="center"/>
      </w:pPr>
      <w:r w:rsidRPr="00402D3A">
        <w:t>Применение эконометрических методов для анализа влияния инвестиций в инфраструктуру на рост ВВП</w:t>
      </w:r>
    </w:p>
    <w:p w:rsidR="00402D3A" w:rsidRDefault="00402D3A" w:rsidP="00402D3A"/>
    <w:p w:rsidR="00402D3A" w:rsidRDefault="00402D3A" w:rsidP="00402D3A">
      <w:bookmarkStart w:id="0" w:name="_GoBack"/>
      <w:r>
        <w:t>Инвестиции в инфраструктуру играют ключевую роль в экономическом развитии страны, поскольку они способствуют повышению производительности труда, улучшению условий для бизнеса и увеличению доступности ресурсов. Применение эконометрических методов для анализа влияния таких инвестиций на рост валового внутреннего продукта (ВВП) позволяет оценить эффективность данных инвестиций и выявить факторы, определяющ</w:t>
      </w:r>
      <w:r>
        <w:t>ие их воздействие на экономику.</w:t>
      </w:r>
    </w:p>
    <w:p w:rsidR="00402D3A" w:rsidRDefault="00402D3A" w:rsidP="00402D3A">
      <w:r>
        <w:t xml:space="preserve">Одним из распространенных методов анализа является построение временных рядов, в которых фиксируются объемы инвестиций в инфраструктуру и соответствующие значения ВВП в течение определенного периода времени. Затем проводится оценка коэффициентов влияния инвестиций на рост ВВП с использованием различных эконометрических моделей, таких как </w:t>
      </w:r>
      <w:r>
        <w:t>модель множественной регрессии.</w:t>
      </w:r>
    </w:p>
    <w:p w:rsidR="00402D3A" w:rsidRDefault="00402D3A" w:rsidP="00402D3A">
      <w:r>
        <w:t>Эконометрический анализ также позволяет учитывать различные факторы, которые могут влиять на величину этого воздействия, такие как уровень технологического развития, качество управления и институциональная среда. Это позволяет более точно определить вклад инвестиций в инфраструктуру в общий экономический р</w:t>
      </w:r>
      <w:r>
        <w:t>ост и оценить их эффективность.</w:t>
      </w:r>
    </w:p>
    <w:p w:rsidR="00402D3A" w:rsidRDefault="00402D3A" w:rsidP="00402D3A">
      <w:r>
        <w:t>Кроме того, с помощью эконометрических методов можно проводить сценарный анализ, предсказывая потенциальное воздействие различных стратегий инвестирования в инфраструктуру на будущий рост ВВП. Это помогает правительствам и инвесторам принимать обоснованные решения о направлении инвестиций и оптимизации использ</w:t>
      </w:r>
      <w:r>
        <w:t>ования ресурсов.</w:t>
      </w:r>
    </w:p>
    <w:p w:rsidR="00402D3A" w:rsidRDefault="00402D3A" w:rsidP="00402D3A">
      <w:r>
        <w:t>Таким образом, применение эконометрических методов для анализа влияния инвестиций в инфраструктуру на рост ВВП является важным инструментом для формулирования и реализации эффективной экономической политики, направленной на стимулирование устойчивого экономического развития.</w:t>
      </w:r>
    </w:p>
    <w:p w:rsidR="00402D3A" w:rsidRDefault="00402D3A" w:rsidP="00402D3A">
      <w:r>
        <w:t>Помимо этого, эконометрические методы позволяют проводить анализ влияния инвестиций в конкретные виды инфраструктуры, такие как транспортная, энергетическая, коммунальная и т. д., на различные секторы экономики. Например, исследования могут оценить, как улучшение транспортной инфраструктуры влияет на рост производства и сбыта товаров, или как совершенствование энергетической сети влияет на развити</w:t>
      </w:r>
      <w:r>
        <w:t>е промышленности и сферы услуг.</w:t>
      </w:r>
    </w:p>
    <w:p w:rsidR="00402D3A" w:rsidRDefault="00402D3A" w:rsidP="00402D3A">
      <w:r>
        <w:t>Еще одним важным аспектом анализа является учет пространственных взаимосвязей между регионами. Эконометрические модели пространственной авторегрессии позволяют учитывать влияние инвестиций в инфраструктуру в одном регионе на экономические показатели в соседних регионах, что особенно актуально для стран с ра</w:t>
      </w:r>
      <w:r>
        <w:t>звитой региональной экономикой.</w:t>
      </w:r>
    </w:p>
    <w:p w:rsidR="00402D3A" w:rsidRDefault="00402D3A" w:rsidP="00402D3A">
      <w:r>
        <w:t>Кроме того, с помощью эконометрики можно выявить не только прямое воздействие инвестиций в инфраструктуру на рост ВВП, но и их косвенные эффекты через улучшение конкурентоспособности бизнес-среды, повышение производительности труда и со</w:t>
      </w:r>
      <w:r>
        <w:t>кращение издержек производства.</w:t>
      </w:r>
    </w:p>
    <w:p w:rsidR="00402D3A" w:rsidRPr="00402D3A" w:rsidRDefault="00402D3A" w:rsidP="00402D3A">
      <w:r>
        <w:t>Таким образом, применение эконометрических методов для анализа влияния инвестиций в инфраструктуру на рост ВВП является мощным инструментом для формулирования и реализации эффективной инвестиционной политики, направленной на достижение устойчивого экономического роста и повышение благосостояния населения.</w:t>
      </w:r>
      <w:bookmarkEnd w:id="0"/>
    </w:p>
    <w:sectPr w:rsidR="00402D3A" w:rsidRPr="0040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09"/>
    <w:rsid w:val="00402D3A"/>
    <w:rsid w:val="00CC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8F42"/>
  <w15:chartTrackingRefBased/>
  <w15:docId w15:val="{7BD4C11D-0411-4632-AF24-631A9CB7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D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2024-02-17T05:52:00Z</dcterms:created>
  <dcterms:modified xsi:type="dcterms:W3CDTF">2024-02-17T05:54:00Z</dcterms:modified>
</cp:coreProperties>
</file>