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A0" w:rsidRDefault="000949D5" w:rsidP="000949D5">
      <w:pPr>
        <w:pStyle w:val="1"/>
        <w:jc w:val="center"/>
      </w:pPr>
      <w:r w:rsidRPr="000949D5">
        <w:t>Эконометрические исследования в области цифровой экономики и её влияние на традиционные отрасли</w:t>
      </w:r>
    </w:p>
    <w:p w:rsidR="000949D5" w:rsidRDefault="000949D5" w:rsidP="000949D5"/>
    <w:p w:rsidR="000949D5" w:rsidRDefault="000949D5" w:rsidP="000949D5">
      <w:bookmarkStart w:id="0" w:name="_GoBack"/>
      <w:r>
        <w:t>Эконометрика играет ключевую роль в изучении влияния цифровой экономики на традиционные отрасли. Цифровая экономика характеризуется использованием информационных и коммуникационных технологий для создания, распространения и использования информации в экономической деятельности. Это приводит к изменениям в производственных процессах, потребительском поведении, организации рынков и даже</w:t>
      </w:r>
      <w:r>
        <w:t xml:space="preserve"> в структуре экономики в целом.</w:t>
      </w:r>
    </w:p>
    <w:p w:rsidR="000949D5" w:rsidRDefault="000949D5" w:rsidP="000949D5">
      <w:r>
        <w:t xml:space="preserve">С помощью эконометрических методов и моделей исследователи анализируют воздействие </w:t>
      </w:r>
      <w:proofErr w:type="spellStart"/>
      <w:r>
        <w:t>цифровизации</w:t>
      </w:r>
      <w:proofErr w:type="spellEnd"/>
      <w:r>
        <w:t xml:space="preserve"> на традиционные отрасли, такие как производство, торговля, финансы и т.д. Они изучают, как внедрение новых технологий влияет на производственные процессы, эффективность использования ресурс</w:t>
      </w:r>
      <w:r>
        <w:t>ов, качество продукции и услуг.</w:t>
      </w:r>
    </w:p>
    <w:p w:rsidR="000949D5" w:rsidRDefault="000949D5" w:rsidP="000949D5">
      <w:r>
        <w:t>Также проводится оценка влияния цифровой экономики на рыночные структуры и конкурентоспособность компаний в традиционных отраслях. Эконометрические модели позволяют выявить изменения в рыночной динамике, росте или сокращении доли рынка у компаний, а также предсказать возможны</w:t>
      </w:r>
      <w:r>
        <w:t>е тенденции развития в будущем.</w:t>
      </w:r>
    </w:p>
    <w:p w:rsidR="000949D5" w:rsidRDefault="000949D5" w:rsidP="000949D5">
      <w:r>
        <w:t>Кроме того, эконометрика помогает оценить влияние цифровой экономики на занятость и заработную плату в различных отраслях. Анализируются изменения в структуре рабочих мест, спросе на новые профессии и квалификации, а также возможные нерав</w:t>
      </w:r>
      <w:r>
        <w:t>енства в распределении доходов.</w:t>
      </w:r>
    </w:p>
    <w:p w:rsidR="000949D5" w:rsidRDefault="000949D5" w:rsidP="000949D5">
      <w:r>
        <w:t>В целом, эконометрические исследования в области цифровой экономики позволяют лучше понять её влияние на традиционные отрасли и разработать эффективные стратегии адаптации и развития для более успешного функционирования экономики в целом.</w:t>
      </w:r>
    </w:p>
    <w:p w:rsidR="000949D5" w:rsidRDefault="000949D5" w:rsidP="000949D5">
      <w:r>
        <w:t xml:space="preserve">Кроме того, эконометрические модели могут помочь в оценке эффективности государственных программ и регулирования в контексте цифровой экономики. Исследования в этой области позволяют оценить, какие меры стимулирования развития </w:t>
      </w:r>
      <w:proofErr w:type="spellStart"/>
      <w:r>
        <w:t>цифровизации</w:t>
      </w:r>
      <w:proofErr w:type="spellEnd"/>
      <w:r>
        <w:t xml:space="preserve"> могут быть наиболее эффективными для достижения целей нацио</w:t>
      </w:r>
      <w:r>
        <w:t>нальной экономической политики.</w:t>
      </w:r>
    </w:p>
    <w:p w:rsidR="000949D5" w:rsidRDefault="000949D5" w:rsidP="000949D5">
      <w:r>
        <w:t xml:space="preserve">Также эконометрический анализ может помочь выявить потенциальные риски и вызовы, связанные с цифровой трансформацией для традиционных отраслей. Например, возможны изменения в рыночной конкуренции, дисбалансы в ценовой политике, а также угрозы в сфере </w:t>
      </w:r>
      <w:proofErr w:type="spellStart"/>
      <w:r>
        <w:t>кибербезопасности</w:t>
      </w:r>
      <w:proofErr w:type="spellEnd"/>
      <w:r>
        <w:t>, которые требуют внимания и адекватного реагирования со стороны государственн</w:t>
      </w:r>
      <w:r>
        <w:t>ых органов и бизнес-сообщества.</w:t>
      </w:r>
    </w:p>
    <w:p w:rsidR="000949D5" w:rsidRDefault="000949D5" w:rsidP="000949D5">
      <w:r>
        <w:t>Благодаря эконометрическому анализу можно также изучить влияние цифровой экономики на инновационные процессы и развитие человеческого капитала. Это позволяет выявить потенциал для создания новых рабочих мест, улучшения качества жизни и повышения уровня образования и професс</w:t>
      </w:r>
      <w:r>
        <w:t>иональной подготовки населения.</w:t>
      </w:r>
    </w:p>
    <w:p w:rsidR="000949D5" w:rsidRPr="000949D5" w:rsidRDefault="000949D5" w:rsidP="000949D5">
      <w:r>
        <w:t>Таким образом, эконометрика играет важную роль в изучении влияния цифровой экономики на традиционные отрасли, обеспечивая фактическую основу для разработки стратегий устойчивого развития и роста национальной экономики в условиях быстро меняющегося цифрового мира.</w:t>
      </w:r>
      <w:bookmarkEnd w:id="0"/>
    </w:p>
    <w:sectPr w:rsidR="000949D5" w:rsidRPr="000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A0"/>
    <w:rsid w:val="000949D5"/>
    <w:rsid w:val="003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D724"/>
  <w15:chartTrackingRefBased/>
  <w15:docId w15:val="{02805405-D96A-4A93-8C4E-9984BA7E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2024-02-17T05:54:00Z</dcterms:created>
  <dcterms:modified xsi:type="dcterms:W3CDTF">2024-02-17T05:56:00Z</dcterms:modified>
</cp:coreProperties>
</file>