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01" w:rsidRDefault="00E97F9D" w:rsidP="00E97F9D">
      <w:pPr>
        <w:pStyle w:val="1"/>
        <w:jc w:val="center"/>
      </w:pPr>
      <w:r w:rsidRPr="00E97F9D">
        <w:t>Экономическая оценка эффективности технологических инноваций</w:t>
      </w:r>
    </w:p>
    <w:p w:rsidR="00E97F9D" w:rsidRDefault="00E97F9D" w:rsidP="00E97F9D"/>
    <w:p w:rsidR="00E97F9D" w:rsidRDefault="00E97F9D" w:rsidP="00E97F9D">
      <w:bookmarkStart w:id="0" w:name="_GoBack"/>
      <w:r>
        <w:t>Экономическая оценка эффективности технологических инноваций является ключевым аспектом стратегического развития предприятия. Технологические инновации могут значительно повлиять на конкурентоспособность предприятия, его производственные процессы, качество продукции, а также на рыночное положение компании. Однако, для того чтобы инновации были успешными, необходимо произвести их экономическую оценку и оценить их потенциальный вклад в п</w:t>
      </w:r>
      <w:r>
        <w:t>рибыльность и рост предприятия.</w:t>
      </w:r>
    </w:p>
    <w:p w:rsidR="00E97F9D" w:rsidRDefault="00E97F9D" w:rsidP="00E97F9D">
      <w:r>
        <w:t>В процессе экономической оценки технологических инноваций проводится анализ затрат и выгод от внедрения новых технологий. Это включает в себя оценку затрат на разработку и внедрение новых технологий, а также оценку потенциальных экономических выгод, таких как увеличение производительности, снижение издержек, расширение ассортимента проду</w:t>
      </w:r>
      <w:r>
        <w:t>кции или увеличение доли рынка.</w:t>
      </w:r>
    </w:p>
    <w:p w:rsidR="00E97F9D" w:rsidRDefault="00E97F9D" w:rsidP="00E97F9D">
      <w:r>
        <w:t>Одним из ключевых показателей при оценке эффективности технологических инноваций является оценка их окупаемости. Это позволяет определить период времени, за который инвестиции в новые технологии начнут приносить прибыль предприятию. Чем короче период окупаемости, тем более привлекательными будут счита</w:t>
      </w:r>
      <w:r>
        <w:t>ться инновации для предприятия.</w:t>
      </w:r>
    </w:p>
    <w:p w:rsidR="00E97F9D" w:rsidRDefault="00E97F9D" w:rsidP="00E97F9D">
      <w:r>
        <w:t>Кроме того, при оценке эффективности технологических инноваций важно учитывать не только финансовые показатели, но и стратегические цели предприятия. Например, инновации могут способствовать улучшению имиджа компании, привлечению новых клиентов, расширению географии продаж или сокращению вредного воздействия на окру</w:t>
      </w:r>
      <w:r>
        <w:t>жающую среду.</w:t>
      </w:r>
    </w:p>
    <w:p w:rsidR="00E97F9D" w:rsidRDefault="00E97F9D" w:rsidP="00E97F9D">
      <w:r>
        <w:t>Таким образом, экономическая оценка эффективности технологических инноваций является важным инструментом управления предприятием. Она позволяет компании принимать обоснованные решения о внедрении новых технологий, оптимизировать использование ресурсов и повышать свою конкурентоспособность на рынке.</w:t>
      </w:r>
    </w:p>
    <w:p w:rsidR="00E97F9D" w:rsidRDefault="00E97F9D" w:rsidP="00E97F9D">
      <w:r>
        <w:t>Помимо оценки финансовых показателей, важно также учитывать риски, связанные с внедрением технологических инноваций. Новые технологии могут быть связаны с техническими, рыночными или организационными рисками, которые могут негативно сказаться на проекте. Поэтому необходимо провести тщательный анализ и оценку потенциальных рисков, а также разра</w:t>
      </w:r>
      <w:r>
        <w:t>ботать стратегии их управления.</w:t>
      </w:r>
    </w:p>
    <w:p w:rsidR="00E97F9D" w:rsidRDefault="00E97F9D" w:rsidP="00E97F9D">
      <w:r>
        <w:t>Еще одним аспектом оценки эффективности технологических инноваций является оценка их влияния на структуру затрат предприятия. Внедрение новых технологий может изменить структуру издержек, сделав некоторые из них переменными вместо постоянных, что может повлиять на уровень операционного риска и финан</w:t>
      </w:r>
      <w:r>
        <w:t>совую устойчивость предприятия.</w:t>
      </w:r>
    </w:p>
    <w:p w:rsidR="00E97F9D" w:rsidRDefault="00E97F9D" w:rsidP="00E97F9D">
      <w:r>
        <w:t>Также важно учитывать долгосрочные последствия внедрения технологических инноваций. Некоторые инновации могут иметь долгосрочный эффект на развитие предприятия, например, способствовать росту его рыночной доли, укреплению позиций на рынке или созданию конкурентных преимуществ. Поэтому при оценке эффективности инноваций необходимо учитывать</w:t>
      </w:r>
      <w:r>
        <w:t>,</w:t>
      </w:r>
      <w:r>
        <w:t xml:space="preserve"> как их краткосрочные, так и долгосрочн</w:t>
      </w:r>
      <w:r>
        <w:t>ые последствия для предприятия.</w:t>
      </w:r>
    </w:p>
    <w:p w:rsidR="00E97F9D" w:rsidRPr="00E97F9D" w:rsidRDefault="00E97F9D" w:rsidP="00E97F9D">
      <w:r>
        <w:t>В целом, экономическая оценка эффективности технологических инноваций является сложным процессом, требующим комплексного подхода и учета различных факторов. Правильная оценка помогает предприятию принимать обоснованные решения о внедрении инноваций, оптимизировать использование ресурсов и повышать свою конкурентоспособность на рынке в долгосрочной перспективе.</w:t>
      </w:r>
      <w:bookmarkEnd w:id="0"/>
    </w:p>
    <w:sectPr w:rsidR="00E97F9D" w:rsidRPr="00E97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01"/>
    <w:rsid w:val="00CD3E01"/>
    <w:rsid w:val="00E97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17D7"/>
  <w15:chartTrackingRefBased/>
  <w15:docId w15:val="{14B93B5C-0A95-4868-841E-87378884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7F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F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2024-02-17T12:40:00Z</dcterms:created>
  <dcterms:modified xsi:type="dcterms:W3CDTF">2024-02-17T12:42:00Z</dcterms:modified>
</cp:coreProperties>
</file>