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79" w:rsidRDefault="00560F64" w:rsidP="00560F64">
      <w:pPr>
        <w:pStyle w:val="1"/>
        <w:jc w:val="center"/>
      </w:pPr>
      <w:r w:rsidRPr="00560F64">
        <w:t>Управление финансовыми рисками на предприятии</w:t>
      </w:r>
    </w:p>
    <w:p w:rsidR="00560F64" w:rsidRDefault="00560F64" w:rsidP="00560F64"/>
    <w:p w:rsidR="00560F64" w:rsidRDefault="00560F64" w:rsidP="00560F64">
      <w:bookmarkStart w:id="0" w:name="_GoBack"/>
      <w:r>
        <w:t xml:space="preserve">Управление финансовыми рисками на предприятии играет ключевую роль в обеспечении его устойчивости и успешного функционирования в условиях переменного рыночного окружения. Финансовые риски возникают из-за неопределенности финансовых результатов и могут повлиять на финансовое состояние предприятия, </w:t>
      </w:r>
      <w:r>
        <w:t>его прибыльность и ликвидность.</w:t>
      </w:r>
    </w:p>
    <w:p w:rsidR="00560F64" w:rsidRDefault="00560F64" w:rsidP="00560F64">
      <w:r>
        <w:t>Для эффективного управления финансовыми рисками предприятия должны разрабатывать и реализовывать соответствующие стратегии и политики. Важными инструментами управления рисками являются диверсификация портфеля, страхование, использование финансовых инструментов для хеджирования и принят</w:t>
      </w:r>
      <w:r>
        <w:t>ие разумных финансовых решений.</w:t>
      </w:r>
    </w:p>
    <w:p w:rsidR="00560F64" w:rsidRDefault="00560F64" w:rsidP="00560F64">
      <w:r>
        <w:t>Одним из основных методов управления финансовыми рисками является анализ и оценка рисков, которые могут возникнуть в результате различных факторов, таких как изменения валютных курсов, процентных ставок, цен на сырье и другие рыночные условия. На основе этих данных предприятие может разработать стратегии по с</w:t>
      </w:r>
      <w:r>
        <w:t>нижению или минимизации рисков.</w:t>
      </w:r>
    </w:p>
    <w:p w:rsidR="00560F64" w:rsidRDefault="00560F64" w:rsidP="00560F64">
      <w:r>
        <w:t>Кроме того, важным аспектом управления финансовыми рисками является поддержание адекватного уровня ликвидности и финансовой устойчивости. Предприятие должно иметь достаточные финансовые ресурсы для покрытия потенциальных уб</w:t>
      </w:r>
      <w:r>
        <w:t>ытков или неожиданных расходов.</w:t>
      </w:r>
    </w:p>
    <w:p w:rsidR="00560F64" w:rsidRDefault="00560F64" w:rsidP="00560F64">
      <w:r>
        <w:t xml:space="preserve">Наконец, важно постоянно </w:t>
      </w:r>
      <w:proofErr w:type="spellStart"/>
      <w:r>
        <w:t>мониторить</w:t>
      </w:r>
      <w:proofErr w:type="spellEnd"/>
      <w:r>
        <w:t xml:space="preserve"> и анализировать финансовые риски, чтобы оперативно реагировать на изменяющиеся условия рынка и корректировать стратегии управления рисками при необходимости. Только такой подход позволит предприятию эффективно управлять финансовыми рисками и обеспечить его стабильное развитие в долгосрочной перспективе.</w:t>
      </w:r>
    </w:p>
    <w:p w:rsidR="00560F64" w:rsidRDefault="00560F64" w:rsidP="00560F64">
      <w:r>
        <w:t>Для успешного управления финансовыми рисками необходимо также привлекать квалифицированных специалистов, способных проводить анализ и прогнозирование финансовых рынков, а также разрабатывать и внедрять стратегии рискового управления. Кроме того, важно обучать персонал предприятия основам финансового управления и рискового анализа, чтобы все сотрудники были вовлечены в процесс управления рисками и могли эффективно реа</w:t>
      </w:r>
      <w:r>
        <w:t>гировать на возникающие угрозы.</w:t>
      </w:r>
    </w:p>
    <w:p w:rsidR="00560F64" w:rsidRDefault="00560F64" w:rsidP="00560F64">
      <w:r>
        <w:t>Другим важным аспектом управления финансовыми рисками является прозрачность и открытость в отношениях с инвесторами, кредиторами и другими заинтересованными сторонами. Четкое и своевременное информирование о финансовом положении предприятия и о принятых мероприятиях по управлению рисками позволяет укрепить доверие и уверенность в стабиль</w:t>
      </w:r>
      <w:r>
        <w:t>ности и надежности предприятия.</w:t>
      </w:r>
    </w:p>
    <w:p w:rsidR="00560F64" w:rsidRPr="00560F64" w:rsidRDefault="00560F64" w:rsidP="00560F64">
      <w:r>
        <w:t>Таким образом, управление финансовыми рисками на предприятии играет важную роль в обеспечении его устойчивого развития и успешной деятельности на рынке. Эффективное управление рисками требует комплексного подхода, включающего анализ, прогнозирование, разработку стратегий и постоянное мониторинг, а также активное вовлечение всех уровней персонала в процесс принятия решений и реализации мероприятий по снижению рисков.</w:t>
      </w:r>
      <w:bookmarkEnd w:id="0"/>
    </w:p>
    <w:sectPr w:rsidR="00560F64" w:rsidRPr="0056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79"/>
    <w:rsid w:val="00560F64"/>
    <w:rsid w:val="00AA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55F2"/>
  <w15:chartTrackingRefBased/>
  <w15:docId w15:val="{69B400C5-F93A-4D7A-A814-65FE7BEE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F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F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2024-02-18T03:43:00Z</dcterms:created>
  <dcterms:modified xsi:type="dcterms:W3CDTF">2024-02-18T03:44:00Z</dcterms:modified>
</cp:coreProperties>
</file>