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40" w:rsidRDefault="007A554D" w:rsidP="007A554D">
      <w:pPr>
        <w:pStyle w:val="1"/>
        <w:jc w:val="center"/>
      </w:pPr>
      <w:r w:rsidRPr="007A554D">
        <w:t>Разработка устойчивых и экологически чистых упаковочных материалов</w:t>
      </w:r>
    </w:p>
    <w:p w:rsidR="007A554D" w:rsidRDefault="007A554D" w:rsidP="007A554D"/>
    <w:p w:rsidR="007A554D" w:rsidRDefault="007A554D" w:rsidP="007A554D">
      <w:bookmarkStart w:id="0" w:name="_GoBack"/>
      <w:r>
        <w:t>Разработка устойчивых и экологически чистых упаковочных материалов становится все более актуальной задачей для предприятий в современном мире. В условиях растущей осознанности общества о проблемах экологии и устойчивого развития, потребители все чаще обращают внимание на экологический сл</w:t>
      </w:r>
      <w:r>
        <w:t>ед продукции, включая упаковку.</w:t>
      </w:r>
    </w:p>
    <w:p w:rsidR="007A554D" w:rsidRDefault="007A554D" w:rsidP="007A554D">
      <w:r>
        <w:t xml:space="preserve">Одним из основных требований к упаковочным материалам является их возможность </w:t>
      </w:r>
      <w:proofErr w:type="spellStart"/>
      <w:r>
        <w:t>биоразлагаться</w:t>
      </w:r>
      <w:proofErr w:type="spellEnd"/>
      <w:r>
        <w:t xml:space="preserve"> или подвергаться переработке после использования. Это позволяет сократить объем отходов и минимизировать негативное воздействие на окружающую среду. Предприятия все чаще обращаются к разработке упаковки из натуральных и возобновляемых материалов, таких как биопластик, бум</w:t>
      </w:r>
      <w:r>
        <w:t>ага, крафт-бумага, картон и др.</w:t>
      </w:r>
    </w:p>
    <w:p w:rsidR="007A554D" w:rsidRDefault="007A554D" w:rsidP="007A554D">
      <w:r>
        <w:t xml:space="preserve">Кроме того, важным аспектом разработки устойчивых упаковочных материалов является их </w:t>
      </w:r>
      <w:proofErr w:type="spellStart"/>
      <w:r>
        <w:t>энергоэффективность</w:t>
      </w:r>
      <w:proofErr w:type="spellEnd"/>
      <w:r>
        <w:t>. Предприятия стремятся к созданию упаковки, которая требует минимального количества энергии и ресурсов для производства, что способствует сокращению выбросов парниковых газов и друг</w:t>
      </w:r>
      <w:r>
        <w:t>их вредных веществ в атмосферу.</w:t>
      </w:r>
    </w:p>
    <w:p w:rsidR="007A554D" w:rsidRDefault="007A554D" w:rsidP="007A554D">
      <w:r>
        <w:t>Однако, разработка устойчивых упаковочных материалов также включает в себя ряд вызовов и препятствий. Например, необходимо обеспечить не только эко-дружественные свойства упаковки, но и ее функциональность, прочность и сохранность товара в процессе транспортировки и хранения. Это требует проведения тщательных исследований и разработки инновационных</w:t>
      </w:r>
      <w:r>
        <w:t xml:space="preserve"> технологий в области упаковки.</w:t>
      </w:r>
    </w:p>
    <w:p w:rsidR="007A554D" w:rsidRDefault="007A554D" w:rsidP="007A554D">
      <w:r>
        <w:t>Еще одним важным аспектом является экономическая целесообразность производства устойчивых упаковочных материалов. Хотя они могут быть более дорогостоящими в производстве, чем традиционные материалы, в долгосрочной перспективе они могут принести значительные выгоды предприятию за счет улучшения репутации бренда, снижения расходов на утилизацию отходов и соответствия требованиям законодательства об</w:t>
      </w:r>
      <w:r>
        <w:t xml:space="preserve"> экологической ответственности.</w:t>
      </w:r>
    </w:p>
    <w:p w:rsidR="007A554D" w:rsidRDefault="007A554D" w:rsidP="007A554D">
      <w:r>
        <w:t>Таким образом, разработка устойчивых и экологически чистых упаковочных материалов является важным направлением для современных предприятий. Она способствует уменьшению негативного воздействия на окружающую среду, повышению конкурентоспособности бренда и созданию условий для устойчивого развития бизнеса в долгосрочной перспективе.</w:t>
      </w:r>
    </w:p>
    <w:p w:rsidR="007A554D" w:rsidRDefault="007A554D" w:rsidP="007A554D">
      <w:r>
        <w:t>Для успешной разработки устойчивых упаковочных материалов также важно учитывать потребности и ожидания потребителей. Сегодняшние покупатели все более осознанно выбирают продукцию, упаковка которой не только защищает товар, но и соответствует принципам устойчивого развития и экологической ответственности. Поэтому предприятия должны активно взаимодействовать с потребителями, изучать их предпочтения и ожидания относительно упаковки, а также информировать их о преим</w:t>
      </w:r>
      <w:r>
        <w:t>уществах устойчивых материалов.</w:t>
      </w:r>
    </w:p>
    <w:p w:rsidR="007A554D" w:rsidRDefault="007A554D" w:rsidP="007A554D">
      <w:r>
        <w:t>Еще одним важным аспектом является развитие инновационных технологий производства упаковочных материалов. Современные научные исследования в области материаловедения, биотехнологий и инженерии позволяют создавать новые материалы с улучшенными характеристиками, которые сочетают в себе экологическую чистоту, прочность, удобство использования и возможность переработки. Предприятия должны инвестировать в разработку и внедрение таких технологий, чтобы оставаться конкурентоспособными на рынке и соответствовать требованиям устойчивого развития.</w:t>
      </w:r>
    </w:p>
    <w:p w:rsidR="007A554D" w:rsidRDefault="007A554D" w:rsidP="007A554D">
      <w:r>
        <w:lastRenderedPageBreak/>
        <w:t>Важным аспектом при разработке устойчивых упаковочных материалов является также сотрудничество с другими предприятиями и организациями. Взаимодействие с поставщиками сырья, производителями оборудования, научными центрами и экологическими организациями позволяет обмениваться опытом, ресурсами и знаниями, а также создавать совместные проекты и инициативы в о</w:t>
      </w:r>
      <w:r>
        <w:t>бласти устойчивости и экологии.</w:t>
      </w:r>
    </w:p>
    <w:p w:rsidR="007A554D" w:rsidRPr="007A554D" w:rsidRDefault="007A554D" w:rsidP="007A554D">
      <w:r>
        <w:t>Таким образом, разработка устойчивых упаковочных материалов является сложным и многогранным процессом, требующим комплексного подхода и взаимодействия множества участников. Однако это также предоставляет предприятиям широкие возможности для инноваций, улучшения бизнес-процессов и создания ценности для потребителей и общества в целом.</w:t>
      </w:r>
      <w:bookmarkEnd w:id="0"/>
    </w:p>
    <w:sectPr w:rsidR="007A554D" w:rsidRPr="007A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40"/>
    <w:rsid w:val="007A554D"/>
    <w:rsid w:val="0092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578C"/>
  <w15:chartTrackingRefBased/>
  <w15:docId w15:val="{E9202694-9A69-4A1A-9A4A-A7E15FAE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2024-02-19T03:53:00Z</dcterms:created>
  <dcterms:modified xsi:type="dcterms:W3CDTF">2024-02-19T03:54:00Z</dcterms:modified>
</cp:coreProperties>
</file>