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77" w:rsidRDefault="00AB522E" w:rsidP="00AB522E">
      <w:pPr>
        <w:pStyle w:val="1"/>
        <w:jc w:val="center"/>
      </w:pPr>
      <w:r w:rsidRPr="00AB522E">
        <w:t>Этические и правовые вопросы в рекламной деятельности</w:t>
      </w:r>
    </w:p>
    <w:p w:rsidR="00AB522E" w:rsidRDefault="00AB522E" w:rsidP="00AB522E"/>
    <w:p w:rsidR="00AB522E" w:rsidRDefault="00AB522E" w:rsidP="00AB522E">
      <w:bookmarkStart w:id="0" w:name="_GoBack"/>
      <w:r>
        <w:t>Реклама является важным инструментом маркетинга, который используется компаниями для привлечения внимания потребителей и продвижения своих товаров и услуг на рынке. Однако в рекламной деятельности часто возникают различные этические и правовые вопросы, связанные с использованием недостоверной или обманной информации, нарушением прав потребителей, а также созданием негат</w:t>
      </w:r>
      <w:r>
        <w:t>ивного воздействия на общество.</w:t>
      </w:r>
    </w:p>
    <w:p w:rsidR="00AB522E" w:rsidRDefault="00AB522E" w:rsidP="00AB522E">
      <w:r>
        <w:t xml:space="preserve">Одним из ключевых этических вопросов в рекламной деятельности является использование </w:t>
      </w:r>
      <w:proofErr w:type="spellStart"/>
      <w:r>
        <w:t>манипулятивных</w:t>
      </w:r>
      <w:proofErr w:type="spellEnd"/>
      <w:r>
        <w:t xml:space="preserve"> методов для привлечения внимания потребителей. Некоторые рекламные кампании могут использовать приемы, направленные на манипуляцию эмоциями или создание ложного чувства необходимости, что может быть введением в заблуждение и на</w:t>
      </w:r>
      <w:r>
        <w:t>вредить интересам потребителей.</w:t>
      </w:r>
    </w:p>
    <w:p w:rsidR="00AB522E" w:rsidRDefault="00AB522E" w:rsidP="00AB522E">
      <w:r>
        <w:t>Другим важным этическим аспектом является использование стереотипов и дискриминационных образов в рекламе. Некоторые рекламные материалы могут содержать уничижительные изображения или сообщения, которые основаны на расовых, половых или других стереотипах, что может вызвать негативные реакции общественности и привест</w:t>
      </w:r>
      <w:r>
        <w:t>и к обвинениям в дискриминации.</w:t>
      </w:r>
    </w:p>
    <w:p w:rsidR="00AB522E" w:rsidRDefault="00AB522E" w:rsidP="00AB522E">
      <w:r>
        <w:t>Помимо этических аспектов, рекламная деятельность также регулируется законодательством, направленным на защиту прав потребителей и обеспечение честной конкуренции на рынке. Законы о рекламе могут устанавливать требования к документации, которая должна быть предоставлена в поддержку заявлений в рекламе, а также запрещать ложную или вво</w:t>
      </w:r>
      <w:r>
        <w:t>дящую в заблуждение информацию.</w:t>
      </w:r>
    </w:p>
    <w:p w:rsidR="00AB522E" w:rsidRDefault="00AB522E" w:rsidP="00AB522E">
      <w:r>
        <w:t>Особое внимание также уделяется защите интересов детей в рекламной сфере. Законодательство может ограничивать использование рекламы, которая направлена на детей, особенно если она содержит недостоверную или нравственно сомнительную информацию, а такж</w:t>
      </w:r>
      <w:r>
        <w:t>е ограничивать время ее показа.</w:t>
      </w:r>
    </w:p>
    <w:p w:rsidR="00AB522E" w:rsidRDefault="00AB522E" w:rsidP="00AB522E">
      <w:r>
        <w:t>Таким образом, этические и правовые вопросы играют важную роль в рекламной деятельности, обеспечивая защиту прав потребителей, предотвращая злоупотребления и создавая условия для честной и этичной конкуренции на рынке. Важно, чтобы компании и рекламные агентства соблюдали соответствующие нормы и стандарты, чтобы минимизировать риски негативных последствий и обеспечить доверие со стороны потребителей и общества в целом.</w:t>
      </w:r>
    </w:p>
    <w:p w:rsidR="00AB522E" w:rsidRDefault="00AB522E" w:rsidP="00AB522E">
      <w:r>
        <w:t xml:space="preserve">Помимо вышеперечисленных аспектов, важным этическим вопросом является также защита конфиденциальности данных потребителей. Собирая информацию о своих клиентах для </w:t>
      </w:r>
      <w:proofErr w:type="spellStart"/>
      <w:r>
        <w:t>таргетирования</w:t>
      </w:r>
      <w:proofErr w:type="spellEnd"/>
      <w:r>
        <w:t xml:space="preserve"> рекламы, компании должны строго соблюдать законы о защите персональных данных и обеспечивать конфиденциальность информации, которую они получают. Нарушение конфиденциальности данных может привести к серьезным юридическим последствиям и утра</w:t>
      </w:r>
      <w:r>
        <w:t>те доверия со стороны клиентов.</w:t>
      </w:r>
    </w:p>
    <w:p w:rsidR="00AB522E" w:rsidRDefault="00AB522E" w:rsidP="00AB522E">
      <w:r>
        <w:t>Также необходимо учитывать этические аспекты в отношении воздействия рекламы на общество в целом. Рекламные материалы должны быть соответствующим образом ориентированы на пользу обществу, а не способствовать распространению вредных привычек или негативных социальных явлений. Например, реклама алкогольных напитков или табачных изделий должна соблюдать строгие нормы и ограничения, чтобы предотвратить их негативное воздей</w:t>
      </w:r>
      <w:r>
        <w:t>ствие на общественное здоровье.</w:t>
      </w:r>
    </w:p>
    <w:p w:rsidR="00AB522E" w:rsidRDefault="00AB522E" w:rsidP="00AB522E">
      <w:r>
        <w:t xml:space="preserve">Для обеспечения соблюдения этических и правовых норм в рекламной деятельности часто создаются специальные комиссии или агентства, которые занимаются мониторингом и контролем </w:t>
      </w:r>
      <w:r>
        <w:lastRenderedPageBreak/>
        <w:t>за рекламными материалами. Они могут выявлять нарушения и принимать меры по их предотвращ</w:t>
      </w:r>
      <w:r>
        <w:t>ению или наказанию нарушителей.</w:t>
      </w:r>
    </w:p>
    <w:p w:rsidR="00AB522E" w:rsidRPr="00AB522E" w:rsidRDefault="00AB522E" w:rsidP="00AB522E">
      <w:r>
        <w:t>Таким образом, этические и правовые вопросы в рекламной деятельности являются сложными и многоаспектными. Для обеспечения честной, этичной и социально ответственной рекламы необходимо не только строго соблюдать законы и нормы, но и принимать во внимание моральные и этические принципы, направленные на защиту интересов потребителей и общества в целом.</w:t>
      </w:r>
      <w:bookmarkEnd w:id="0"/>
    </w:p>
    <w:sectPr w:rsidR="00AB522E" w:rsidRPr="00AB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77"/>
    <w:rsid w:val="00131877"/>
    <w:rsid w:val="00A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3CFD"/>
  <w15:chartTrackingRefBased/>
  <w15:docId w15:val="{F06F42A3-D17A-49FB-A801-95CB51E6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2024-02-20T15:22:00Z</dcterms:created>
  <dcterms:modified xsi:type="dcterms:W3CDTF">2024-02-20T15:24:00Z</dcterms:modified>
</cp:coreProperties>
</file>