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ED" w:rsidRDefault="00A9656E" w:rsidP="00A9656E">
      <w:pPr>
        <w:pStyle w:val="1"/>
        <w:jc w:val="center"/>
      </w:pPr>
      <w:r w:rsidRPr="00A9656E">
        <w:t>Правовые аспекты энергетической безопасности</w:t>
      </w:r>
    </w:p>
    <w:p w:rsidR="00A9656E" w:rsidRDefault="00A9656E" w:rsidP="00A9656E"/>
    <w:p w:rsidR="00A9656E" w:rsidRDefault="00A9656E" w:rsidP="00A9656E">
      <w:bookmarkStart w:id="0" w:name="_GoBack"/>
      <w:r>
        <w:t>Энергетическая безопасность является ключевым аспектом экономической и политической стабильности государства. В контексте экономического права она означает обеспечение надежного и устойчивого функционирования энергетических систем, а также защиту интересов го</w:t>
      </w:r>
      <w:r>
        <w:t>сударства в области энергетики.</w:t>
      </w:r>
    </w:p>
    <w:p w:rsidR="00A9656E" w:rsidRDefault="00A9656E" w:rsidP="00A9656E">
      <w:r>
        <w:t>Правовые аспекты энергетической безопасности охватывают широкий спектр вопросов, включая регулирование деятельности энергетических компаний, разработку и применение нормативных актов в области энергетики, обеспечение конкуренции на энергетическом рынке, а также защиту пр</w:t>
      </w:r>
      <w:r>
        <w:t>ав потребителей энергоресурсов.</w:t>
      </w:r>
    </w:p>
    <w:p w:rsidR="00A9656E" w:rsidRDefault="00A9656E" w:rsidP="00A9656E">
      <w:r>
        <w:t>Одним из важных аспектов правового регулирования в сфере энергетики является обеспечение доступа к энергоресурсам и инфраструктуре для всех участников рынка на равных условиях. Это включает в себя разработку законов и нормативных актов, которые гарантируют прозрачность и недискриминационный доступ к сетям пе</w:t>
      </w:r>
      <w:r>
        <w:t>редачи и распределения энергии.</w:t>
      </w:r>
    </w:p>
    <w:p w:rsidR="00A9656E" w:rsidRDefault="00A9656E" w:rsidP="00A9656E">
      <w:r>
        <w:t>Другим важным аспектом является обеспечение экологической устойчивости и безопасности при добыче, транспортировке и использовании энергоресурсов. Правовые нормы должны устанавливать стандарты для минимизации негативного воздействия на окружающую среду и обеспечивать соблюдение экологических требований при эксплу</w:t>
      </w:r>
      <w:r>
        <w:t>атации энергетических объектов.</w:t>
      </w:r>
    </w:p>
    <w:p w:rsidR="00A9656E" w:rsidRDefault="00A9656E" w:rsidP="00A9656E">
      <w:r>
        <w:t>Кроме того, правовое регулирование энергетической безопасности включает в себя меры по обеспечению транзита энергоресурсов через территорию государства, защиту критической энергетической инфраструктуры от угроз и атак, а также регулирование международных энергетических отношений и сотруд</w:t>
      </w:r>
      <w:r>
        <w:t>ничества.</w:t>
      </w:r>
    </w:p>
    <w:p w:rsidR="00A9656E" w:rsidRDefault="00A9656E" w:rsidP="00A9656E">
      <w:r>
        <w:t>Таким образом, правовые аспекты энергетической безопасности играют важную роль в обеспечении стабильности и устойчивости энергетического сектора, а также в защите интересов государства и его граждан в области энергетики.</w:t>
      </w:r>
    </w:p>
    <w:p w:rsidR="00A9656E" w:rsidRDefault="00A9656E" w:rsidP="00A9656E">
      <w:r>
        <w:t>Экономическое право включает в себя ряд нормативных и законодательных механизмов, направленных на регулирование использования природных ресурсов в экономической деятельности. Природные ресурсы, такие как земля, вода, минеральные ресурсы и биологические ресурсы, играют ключевую роль в экономике каждого государства, и их правильное использование имеет стратегическое значение для об</w:t>
      </w:r>
      <w:r>
        <w:t>еспечения устойчивого развития.</w:t>
      </w:r>
    </w:p>
    <w:p w:rsidR="00A9656E" w:rsidRDefault="00A9656E" w:rsidP="00A9656E">
      <w:r>
        <w:t>Одним из основных правовых инструментов, используемых для регулирования использования природных ресурсов, является система лицензирования. Лицензирование позволяет государству контролировать и регулировать доступ к природным ресурсам, устанавливать условия и ограничения на их использование, а также обеспечивать соблюдение экологич</w:t>
      </w:r>
      <w:r>
        <w:t xml:space="preserve">еских и социальных стандартов. </w:t>
      </w:r>
    </w:p>
    <w:p w:rsidR="00A9656E" w:rsidRDefault="00A9656E" w:rsidP="00A9656E">
      <w:r>
        <w:t>В рамках лицензирования устанавливаются права и обязанности субъектов хозяйствования, желающих использовать природные ресурсы, а также механизмы контроля за их деятельностью. Это способствует предотвращению незаконного использования ресурсов, защите окружающей среды и обеспечению устойчивого использования</w:t>
      </w:r>
      <w:r>
        <w:t xml:space="preserve"> природных ресурсов на будущее.</w:t>
      </w:r>
    </w:p>
    <w:p w:rsidR="00A9656E" w:rsidRDefault="00A9656E" w:rsidP="00A9656E">
      <w:r>
        <w:t xml:space="preserve">Еще одним важным аспектом правового регулирования является сертификация. Сертификация позволяет установить соответствие продукции, производимой или получаемой в результате использования природных ресурсов, установленным нормам, стандартам и требованиям. Это </w:t>
      </w:r>
      <w:r>
        <w:lastRenderedPageBreak/>
        <w:t>способствует повышению качества продукции, обеспечению безопасности для потребителей и з</w:t>
      </w:r>
      <w:r>
        <w:t>ащите интересов производителей.</w:t>
      </w:r>
    </w:p>
    <w:p w:rsidR="00A9656E" w:rsidRPr="00A9656E" w:rsidRDefault="00A9656E" w:rsidP="00A9656E">
      <w:r>
        <w:t>В целом, правовое регулирование использования природных ресурсов в экономической деятельности играет ключевую роль в обеспечении устойчивого развития, охраны окружающей среды и обеспечения социальной ответственности бизнеса. Оно направлено на балансирование интересов экономического развития и сохранения природных ресурсов для будущих поколений.</w:t>
      </w:r>
      <w:bookmarkEnd w:id="0"/>
    </w:p>
    <w:sectPr w:rsidR="00A9656E" w:rsidRPr="00A9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ED"/>
    <w:rsid w:val="000D21ED"/>
    <w:rsid w:val="00A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ED25"/>
  <w15:chartTrackingRefBased/>
  <w15:docId w15:val="{1715D1D0-8CAA-415D-BEA6-DBC9B4E8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2024-02-22T17:33:00Z</dcterms:created>
  <dcterms:modified xsi:type="dcterms:W3CDTF">2024-02-22T17:36:00Z</dcterms:modified>
</cp:coreProperties>
</file>