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9A" w:rsidRDefault="00E77BA4" w:rsidP="00E77BA4">
      <w:pPr>
        <w:pStyle w:val="1"/>
        <w:jc w:val="center"/>
      </w:pPr>
      <w:r w:rsidRPr="00E77BA4">
        <w:t>Защита прав инвесторов на фондовом рынке</w:t>
      </w:r>
    </w:p>
    <w:p w:rsidR="00E77BA4" w:rsidRDefault="00E77BA4" w:rsidP="00E77BA4"/>
    <w:p w:rsidR="00E77BA4" w:rsidRDefault="00E77BA4" w:rsidP="00E77BA4">
      <w:bookmarkStart w:id="0" w:name="_GoBack"/>
      <w:r>
        <w:t>Защита прав инвесторов на фондовом рынке представляет собой важный аспект экономического права, направленный на обеспечение справедливости, прозрачности и стабильности финансовых рынков. Это включает в себя ряд мер и правовых механизмов, которые направлены на защиту интересов инвесторов и обеспече</w:t>
      </w:r>
      <w:r>
        <w:t>ние их финансовой безопасности.</w:t>
      </w:r>
    </w:p>
    <w:p w:rsidR="00E77BA4" w:rsidRDefault="00E77BA4" w:rsidP="00E77BA4">
      <w:r>
        <w:t xml:space="preserve">Одним </w:t>
      </w:r>
      <w:proofErr w:type="gramStart"/>
      <w:r>
        <w:t>из основных прав инвесторов</w:t>
      </w:r>
      <w:proofErr w:type="gramEnd"/>
      <w:r>
        <w:t xml:space="preserve"> на фондовом рынке является право на получение достоверной и своевременной информации о деятельности компаний, в которые они инвестируют. Правила </w:t>
      </w:r>
      <w:proofErr w:type="spellStart"/>
      <w:r>
        <w:t>дисклозуры</w:t>
      </w:r>
      <w:proofErr w:type="spellEnd"/>
      <w:r>
        <w:t>, установленные законодательством, обязывают публичные компании предоставлять регулярные отчеты о своей финансовой деятельности и другую существенную информацию, котора</w:t>
      </w:r>
      <w:r>
        <w:t>я может повлиять на цены акций.</w:t>
      </w:r>
    </w:p>
    <w:p w:rsidR="00E77BA4" w:rsidRDefault="00E77BA4" w:rsidP="00E77BA4">
      <w:r>
        <w:t>Кроме того, законы об обеспечении защиты прав инвесторов предусматривают правила прозрачности и честности торговли на фондовых биржах. Это включает в себя запрет на манипуляции с рынком, раскрытие информации о сделках, установление правил предотвращения конфликта интересов и другие меры, направленные на предотвращение мошенничес</w:t>
      </w:r>
      <w:r>
        <w:t>тва и недобросовестных практик.</w:t>
      </w:r>
    </w:p>
    <w:p w:rsidR="00E77BA4" w:rsidRDefault="00E77BA4" w:rsidP="00E77BA4">
      <w:r>
        <w:t>Для обеспечения дополнительной защиты прав инвесторов на фондовом рынке могут применяться и другие меры, такие как установление правил корпоративного управления, обязательства капиталовложений, регулирование деятельности брокерских и инвестиционных компаний и так далее. Важно, чтобы законодательство в этой области обеспечивало баланс интересов между защитой прав инвесторов и стимулированием развития финансовых рынков.</w:t>
      </w:r>
    </w:p>
    <w:p w:rsidR="00E77BA4" w:rsidRDefault="00E77BA4" w:rsidP="00E77BA4">
      <w:r>
        <w:t xml:space="preserve">Более того, законодательство о защите прав инвесторов может включать в себя механизмы гражданской ответственности за нарушение правил торговли на рынке ценных бумаг, в результате которых инвесторы могут потерять свои инвестиции. Это способствует повышению ответственности участников финансовых рынков и содействует </w:t>
      </w:r>
      <w:r>
        <w:t>поддержанию их доверия к рынку.</w:t>
      </w:r>
    </w:p>
    <w:p w:rsidR="00E77BA4" w:rsidRDefault="00E77BA4" w:rsidP="00E77BA4">
      <w:r>
        <w:t>Особое внимание уделяется также защите интересов малых инвесторов, которые могут быть менее информированными и уязвимыми перед манипуляциями на рынке. В этом контексте разрабатываются специальные программы образования и информационной поддержки для инвесторов, а также устанавливаются ограничения на определенные виды инвестиций, которые могут предст</w:t>
      </w:r>
      <w:r>
        <w:t>авлять повышенный риск для них.</w:t>
      </w:r>
    </w:p>
    <w:p w:rsidR="00E77BA4" w:rsidRPr="00E77BA4" w:rsidRDefault="00E77BA4" w:rsidP="00E77BA4">
      <w:r>
        <w:t>В целом, правовое регулирование в сфере защиты прав инвесторов на фондовом рынке играет важную роль в обеспечении стабильности и эффективности функционирования финансовых рынков, а также в создании условий для развития инвестиционной активности и привлечения капитала в экономику.</w:t>
      </w:r>
      <w:bookmarkEnd w:id="0"/>
    </w:p>
    <w:sectPr w:rsidR="00E77BA4" w:rsidRPr="00E7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9A"/>
    <w:rsid w:val="005F2F9A"/>
    <w:rsid w:val="00E7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9595"/>
  <w15:chartTrackingRefBased/>
  <w15:docId w15:val="{362F3F32-309A-4396-B34A-1BFE436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B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2024-02-22T17:49:00Z</dcterms:created>
  <dcterms:modified xsi:type="dcterms:W3CDTF">2024-02-22T17:51:00Z</dcterms:modified>
</cp:coreProperties>
</file>