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8D" w:rsidRDefault="00F434DF" w:rsidP="00F434DF">
      <w:pPr>
        <w:pStyle w:val="1"/>
        <w:jc w:val="center"/>
      </w:pPr>
      <w:r w:rsidRPr="00F434DF">
        <w:t>Правовые вопросы регулирования деятельности платежных систем</w:t>
      </w:r>
    </w:p>
    <w:p w:rsidR="00F434DF" w:rsidRDefault="00F434DF" w:rsidP="00F434DF"/>
    <w:p w:rsidR="00F434DF" w:rsidRDefault="00F434DF" w:rsidP="00F434DF">
      <w:bookmarkStart w:id="0" w:name="_GoBack"/>
      <w:r>
        <w:t>Деятельность платежных систем подвергается строгому правовому регулированию во многих странах мира. Платежные системы играют ключевую роль в обеспечении перевода денежных средств между участниками экономических отношений. Их эффективное функционирование имеет большое значение для различных секторов экономики, включая торговлю, финансы и услуги. Правовое регулирование этой сферы направлено на обеспечение безопасности, надежности и прозрачности проводимых операций, защиту прав и интересов участников платежных</w:t>
      </w:r>
      <w:r>
        <w:t xml:space="preserve"> систем.</w:t>
      </w:r>
    </w:p>
    <w:p w:rsidR="00F434DF" w:rsidRDefault="00F434DF" w:rsidP="00F434DF">
      <w:r>
        <w:t>В основе правового регулирования деятельности платежных систем лежат законы, нормативные акты и регулятивные положения, разработанные соответствующими государственными органами. Они определяют правила создания, функционирования и регулирования платежных систем, а также устанавливают требования к их участникам, включая банки, платежные организации и другие финансовые институты. Важным аспектом является также обеспечение соблюдения антимонопольного законодательства в сфере платежных систем, чтобы предотвратить возможные злоупотребления до</w:t>
      </w:r>
      <w:r>
        <w:t>минирующими позициями на рынке.</w:t>
      </w:r>
    </w:p>
    <w:p w:rsidR="00F434DF" w:rsidRDefault="00F434DF" w:rsidP="00F434DF">
      <w:r>
        <w:t xml:space="preserve">Одним из основных направлений правового регулирования является обеспечение безопасности и защиты данных в процессе осуществления платежных операций. Это включает в себя установление требований к системам аутентификации и идентификации участников платежных систем, а также механизмов обнаружения и предотвращения мошенничества и </w:t>
      </w:r>
      <w:proofErr w:type="spellStart"/>
      <w:r>
        <w:t>кибератак</w:t>
      </w:r>
      <w:proofErr w:type="spellEnd"/>
      <w:r>
        <w:t xml:space="preserve">. Помимо этого, правовое регулирование устанавливает правила ответственности за нарушение правил проведения платежных операций и ущерб, </w:t>
      </w:r>
      <w:r>
        <w:t>причиненный участникам системы.</w:t>
      </w:r>
    </w:p>
    <w:p w:rsidR="00F434DF" w:rsidRDefault="00F434DF" w:rsidP="00F434DF">
      <w:r>
        <w:t>Еще одним важным аспектом является обеспечение конкурентной среды на рынке платежных систем. Правовое регулирование в этой сфере направлено на предотвращение появления монопольных или доминирующих позиций и стимулирование конкуренции между различными участниками. Это включает в себя установление правил доступа к инфраструктуре платежных систем и обеспечение равных усл</w:t>
      </w:r>
      <w:r>
        <w:t>овий для всех участников рынка.</w:t>
      </w:r>
    </w:p>
    <w:p w:rsidR="00F434DF" w:rsidRDefault="00F434DF" w:rsidP="00F434DF">
      <w:r>
        <w:t>Таким образом, правовое регулирование деятельности платежных систем играет важную роль в обеспечении их стабильного и безопасного функционирования, защите прав и интересов участников и поддержании конкурентной среды на рынке.</w:t>
      </w:r>
    </w:p>
    <w:p w:rsidR="00F434DF" w:rsidRDefault="00F434DF" w:rsidP="00F434DF">
      <w:r>
        <w:t xml:space="preserve">Еще одним аспектом правового регулирования деятельности платежных систем является обеспечение финансовой стабильности и защита интересов потребителей. Законы и нормативные акты устанавливают требования к капиталу и резервам платежных систем, чтобы обеспечить их способность к </w:t>
      </w:r>
      <w:proofErr w:type="spellStart"/>
      <w:r>
        <w:t>справлению</w:t>
      </w:r>
      <w:proofErr w:type="spellEnd"/>
      <w:r>
        <w:t xml:space="preserve"> финансовых обязательств и минимизации рисков для пользователей. Также они устанавливают механизмы рассмотрения жалоб и споров между участниками платежных систем и их клиентами, а также процедуры компенсации ущерба в случ</w:t>
      </w:r>
      <w:r>
        <w:t>ае нарушения прав потребителей.</w:t>
      </w:r>
    </w:p>
    <w:p w:rsidR="00F434DF" w:rsidRDefault="00F434DF" w:rsidP="00F434DF">
      <w:r>
        <w:t>Важным аспектом является также международное сотрудничество в области правового регулирования платежных систем. В условиях глобализации экономики существует необходимость в разработке международных стандартов и правил, которые обеспечивали бы согласованное функционирование платежных систем на мировом уровне. Международные организации, такие как Международный валютный фонд и Всемирная банковская группа, играют важную роль в этом процессе, содействуя разработке единых стандартов и рекомендаций по правовому регулированию платежных систем.</w:t>
      </w:r>
    </w:p>
    <w:p w:rsidR="00F434DF" w:rsidRPr="00F434DF" w:rsidRDefault="00F434DF" w:rsidP="00F434DF">
      <w:r>
        <w:lastRenderedPageBreak/>
        <w:t>Таким образом, правовое регулирование деятельности платежных систем является сложным и многоаспектным процессом, направленным на обеспечение их эффективного функционирования, безопасности и защиты прав и интересов участников. Оно охватывает широкий спектр вопросов, начиная от обеспечения конкуренции и финансовой стабильности до защиты данных и прав потребителей, и требует постоянного совершенствования и адаптации к изменяющимся условиям рынка и технологическому прогрессу.</w:t>
      </w:r>
      <w:bookmarkEnd w:id="0"/>
    </w:p>
    <w:sectPr w:rsidR="00F434DF" w:rsidRPr="00F4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8D"/>
    <w:rsid w:val="0026188D"/>
    <w:rsid w:val="00F4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3C3C"/>
  <w15:chartTrackingRefBased/>
  <w15:docId w15:val="{62A72A0D-3617-40E3-AA5E-A378ED9E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4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2024-02-22T18:09:00Z</dcterms:created>
  <dcterms:modified xsi:type="dcterms:W3CDTF">2024-02-22T18:12:00Z</dcterms:modified>
</cp:coreProperties>
</file>