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48" w:rsidRDefault="00510006" w:rsidP="00510006">
      <w:pPr>
        <w:pStyle w:val="1"/>
        <w:jc w:val="center"/>
      </w:pPr>
      <w:r w:rsidRPr="00510006">
        <w:t>Роль правового регулирования в предотвращении экономических кризисов</w:t>
      </w:r>
    </w:p>
    <w:p w:rsidR="00510006" w:rsidRDefault="00510006" w:rsidP="00510006"/>
    <w:p w:rsidR="00510006" w:rsidRDefault="00510006" w:rsidP="00510006">
      <w:bookmarkStart w:id="0" w:name="_GoBack"/>
      <w:r>
        <w:t>Роль правового регулирования в предотвращении экономических кризисов состоит в создании стабильной и предсказуемой правовой среды, которая способствует эффективному функционированию рыночной экономики и снижению рисков возникновения кризисных ситуаций. Правовые нормы и институты играют важную роль в регулировании экономических отношений, контроле за финансовыми операциями и обеспечении защиты прав и и</w:t>
      </w:r>
      <w:r>
        <w:t>нтересов всех участников рынка.</w:t>
      </w:r>
    </w:p>
    <w:p w:rsidR="00510006" w:rsidRDefault="00510006" w:rsidP="00510006">
      <w:r>
        <w:t>Одним из основных направлений правового регулирования является установление норм и стандартов финансовой деятельности, которые обязывают компании и финансовые институты соблюдать принципы прозрачности, отчетности и добросовестности. Это включает в себя требования к ведению бухгалтерского учета, составлению финансовой отчетности, а также проведению аудита и вер</w:t>
      </w:r>
      <w:r>
        <w:t>ификации финансовой информации.</w:t>
      </w:r>
    </w:p>
    <w:p w:rsidR="00510006" w:rsidRDefault="00510006" w:rsidP="00510006">
      <w:r>
        <w:t>Кроме того, правовое регулирование направлено на предотвращение финансовых махинаций, мошенничества и коррупции, которые могут привести к возникновению экономических кризисов. Для этого принимаются меры по ужесточению наказаний за финансовые преступления, усилению контроля за деятельностью финансовых организаций и внедрению механизмов обнаружения и предотвращения нарушен</w:t>
      </w:r>
      <w:r>
        <w:t>ий.</w:t>
      </w:r>
    </w:p>
    <w:p w:rsidR="00510006" w:rsidRDefault="00510006" w:rsidP="00510006">
      <w:r>
        <w:t>Важным аспектом правового регулирования является также обеспечение финансовой стабильности и управление системными рисками. Это включает в себя разработку и внедрение механизмов регулирования банковской и финансовой деятельности, контроль за капиталовложениями и обеспечение на</w:t>
      </w:r>
      <w:r>
        <w:t>дежности финансовых институтов.</w:t>
      </w:r>
    </w:p>
    <w:p w:rsidR="00510006" w:rsidRDefault="00510006" w:rsidP="00510006">
      <w:r>
        <w:t>Другим важным аспектом правового регулирования является обеспечение защиты прав потребителей и инвесторов. Это включает в себя установление правил и стандартов, которые гарантируют защиту интересов потребителей финансовых услуг, правильное раскрытие информации о финансовых продуктах и операциях, а также механизмы компенсации убытков в случ</w:t>
      </w:r>
      <w:r>
        <w:t>ае нарушений прав потребителей.</w:t>
      </w:r>
    </w:p>
    <w:p w:rsidR="00510006" w:rsidRDefault="00510006" w:rsidP="00510006">
      <w:r>
        <w:t>Таким образом, правовое регулирование играет важную роль в предотвращении экономических кризисов, обеспечивая стабильность и надежность финансовой системы, защиту прав и интересов участников рынка и эффективное функционирование рыночной экономики.</w:t>
      </w:r>
    </w:p>
    <w:p w:rsidR="00510006" w:rsidRDefault="00510006" w:rsidP="00510006">
      <w:r>
        <w:t>Дополнительно к вышеперечисленным аспектам, правовое регулирование в предотвращении экономических кризисов также охватывает сферу макроэкономической политики и финансового регулирования. Законодательные акты и нормативы в этой области направлены на обеспечение устойчивого экономического роста, контроль за инфляцией и уровнем безработицы, а также на регулирование де</w:t>
      </w:r>
      <w:r>
        <w:t>нежного и кредитного обращения.</w:t>
      </w:r>
    </w:p>
    <w:p w:rsidR="00510006" w:rsidRDefault="00510006" w:rsidP="00510006">
      <w:r>
        <w:t xml:space="preserve">Одним из важных инструментов правового регулирования является мониторинг и анализ экономических показателей и тенденций. Государственные органы и регуляторы систематически отслеживают состояние экономики, выявляют потенциальные угрозы и риски, а также разрабатывают и внедряют соответствующие меры и </w:t>
      </w:r>
      <w:r>
        <w:t>политику для их предотвращения.</w:t>
      </w:r>
    </w:p>
    <w:p w:rsidR="00510006" w:rsidRDefault="00510006" w:rsidP="00510006">
      <w:r>
        <w:t xml:space="preserve">Кроме того, правовое регулирование также направлено на обеспечение эффективной работы финансовых институтов и рынков. Это включает в себя установление требований к капитализации </w:t>
      </w:r>
      <w:r>
        <w:lastRenderedPageBreak/>
        <w:t xml:space="preserve">и ликвидности банков, контроль за деятельностью фондовых и товарных бирж, а также регулирование деятельности страховых компаний </w:t>
      </w:r>
      <w:r>
        <w:t>и других финансовых учреждений.</w:t>
      </w:r>
    </w:p>
    <w:p w:rsidR="00510006" w:rsidRDefault="00510006" w:rsidP="00510006">
      <w:r>
        <w:t>Еще одним важным аспектом является сотрудничество и координация действий между различными государственными и международными организациями в области экономического регулирования. Это позволяет обмениваться опытом и лучшими практиками, координировать действия по предотвращению и преодолению экономических кризисов, а также разрабатывать совместные стратегии и программы для стимулирования ус</w:t>
      </w:r>
      <w:r>
        <w:t>тойчивого экономического роста.</w:t>
      </w:r>
    </w:p>
    <w:p w:rsidR="00510006" w:rsidRPr="00510006" w:rsidRDefault="00510006" w:rsidP="00510006">
      <w:r>
        <w:t>Таким образом, правовое регулирование играет важную и многофакторную роль в предотвращении экономических кризисов, включая контроль за финансовой деятельностью, макроэкономическую политику, эффективное функционирование финансовых институтов и сотрудничество на международном уровне. Вместе эти меры обеспечивают стабильность и устойчивость экономики, снижают риски возникновения кризисов и способствуют устойчивому экономическому развитию.</w:t>
      </w:r>
      <w:bookmarkEnd w:id="0"/>
    </w:p>
    <w:sectPr w:rsidR="00510006" w:rsidRPr="0051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48"/>
    <w:rsid w:val="00510006"/>
    <w:rsid w:val="0092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9024"/>
  <w15:chartTrackingRefBased/>
  <w15:docId w15:val="{A3A389C4-F652-4BF6-A0EA-7FA635F1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2024-02-22T18:28:00Z</dcterms:created>
  <dcterms:modified xsi:type="dcterms:W3CDTF">2024-02-22T18:30:00Z</dcterms:modified>
</cp:coreProperties>
</file>