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6" w:rsidRDefault="00F761E6" w:rsidP="00F761E6">
      <w:pPr>
        <w:pStyle w:val="1"/>
        <w:jc w:val="center"/>
      </w:pPr>
      <w:r w:rsidRPr="00F761E6">
        <w:t>Правовые аспекты экономической интеграции и региональных экономических объединений</w:t>
      </w:r>
    </w:p>
    <w:p w:rsidR="00F761E6" w:rsidRDefault="00F761E6" w:rsidP="00F761E6"/>
    <w:p w:rsidR="00F761E6" w:rsidRDefault="00F761E6" w:rsidP="00F761E6">
      <w:bookmarkStart w:id="0" w:name="_GoBack"/>
      <w:r>
        <w:t>Экономическая интеграция и создание региональных экономических объединений представляют собой важные аспекты современной мировой экономики. Эти процессы направлены на укрепление экономических связей между государствами, содействие общему развитию и увеличению объемов торговли, инвестиций и экономического роста в регионе. Правовые аспекты играют ключевую роль в обеспечении стабильности, эффективности и законности проц</w:t>
      </w:r>
      <w:r>
        <w:t>ессов экономической интеграции.</w:t>
      </w:r>
    </w:p>
    <w:p w:rsidR="00F761E6" w:rsidRDefault="00F761E6" w:rsidP="00F761E6">
      <w:r>
        <w:t>Одним из основных правовых инструментов, обеспечивающих экономическую интеграцию, являются международные договоры и соглашения. Они определяют правила и условия взаимодействия между участниками интеграционного процесса, устанавливают механизмы регулирования торговых и инвестиционных отношений, а также обеспечивают защи</w:t>
      </w:r>
      <w:r>
        <w:t>ту прав и интересов участников.</w:t>
      </w:r>
    </w:p>
    <w:p w:rsidR="00F761E6" w:rsidRDefault="00F761E6" w:rsidP="00F761E6">
      <w:r>
        <w:t xml:space="preserve">Важным аспектом является также создание общих регуляторных органов и институтов, ответственных за управление и координацию процессов интеграции. Это могут быть международные организации, комитеты или комиссии, которые разрабатывают стандарты и правила, решают спорные вопросы и контролируют соблюдение договоренностей между </w:t>
      </w:r>
      <w:r>
        <w:t>участниками.</w:t>
      </w:r>
    </w:p>
    <w:p w:rsidR="00F761E6" w:rsidRDefault="00F761E6" w:rsidP="00F761E6">
      <w:r>
        <w:t>Кроме того, правовые аспекты экономической интеграции охватывают вопросы гармонизации законодательства и стандартизации правил внутри региональных объединений. Это позволяет упростить процедуры торговли и инвестиций, снизить издержки и повысить прозрачность вз</w:t>
      </w:r>
      <w:r>
        <w:t>аимодействия между участниками.</w:t>
      </w:r>
    </w:p>
    <w:p w:rsidR="00F761E6" w:rsidRDefault="00F761E6" w:rsidP="00F761E6">
      <w:r>
        <w:t>Важным аспектом является также обеспечение защиты прав потребителей и конкуренции в рамках региональных экономических объединений. Правовое регулирование устанавливает правила и механизмы защиты конкуренции, предотвращения монополизации рынков и обеспечения с</w:t>
      </w:r>
      <w:r>
        <w:t>вободы выбора для потребителей.</w:t>
      </w:r>
    </w:p>
    <w:p w:rsidR="00F761E6" w:rsidRDefault="00F761E6" w:rsidP="00F761E6">
      <w:r>
        <w:t>Таким образом, правовые аспекты экономической интеграции и региональных экономических объединений играют важную роль в содействии развитию региональных экономик и углублению международных связей. Это требует разработки сбалансированных и эффективных правовых механизмов, которые бы обеспечивали стабильность, прозрачность и справедливость в экономических отношениях между государствами и регионами.</w:t>
      </w:r>
    </w:p>
    <w:p w:rsidR="00F761E6" w:rsidRDefault="00F761E6" w:rsidP="00F761E6">
      <w:r>
        <w:t>Дополнительно к указанным аспектам, важно отметить, что правовые аспекты экономической интеграции также включают в себя механизмы разрешения торговых споров между участниками региональных экономических объединений. Это может быть осуществлено через создание специализированных арбитражей или судебных инстанций, которые бы рассматривали конфликты и выносили решения в соответствии с принципа</w:t>
      </w:r>
      <w:r>
        <w:t>ми справедливости и законности.</w:t>
      </w:r>
    </w:p>
    <w:p w:rsidR="00F761E6" w:rsidRDefault="00F761E6" w:rsidP="00F761E6">
      <w:r>
        <w:t xml:space="preserve">Еще одним важным аспектом является согласование фискальной и монетарной политики среди членов региональных экономических объединений. Это позволяет создать единое экономическое пространство с общими правилами игры и уровнем инфляции, что способствует стабильности и устойчивости </w:t>
      </w:r>
      <w:r>
        <w:t>экономического роста в регионе.</w:t>
      </w:r>
    </w:p>
    <w:p w:rsidR="00F761E6" w:rsidRDefault="00F761E6" w:rsidP="00F761E6">
      <w:r>
        <w:t xml:space="preserve">Кроме того, важным аспектом является обеспечение защиты интеллектуальной собственности и прав инвесторов в рамках региональных экономических объединений. Правовое регулирование </w:t>
      </w:r>
      <w:r>
        <w:lastRenderedPageBreak/>
        <w:t>должно предусматривать механизмы защиты патентов, авторских прав, торговых марок и других форм интеллектуальной собственности, а также гарантировать права инвесторов на справедливое</w:t>
      </w:r>
      <w:r>
        <w:t xml:space="preserve"> и безопасное вложение средств.</w:t>
      </w:r>
    </w:p>
    <w:p w:rsidR="00F761E6" w:rsidRDefault="00F761E6" w:rsidP="00F761E6">
      <w:r>
        <w:t>Также важно обеспечить свободное движение товаров, услуг, капитала и рабочей силы в рамках региональных экономических объединений. Правовое регулирование должно учитывать принципы свободной торговли и открытости рынков, а также предусматривать механизмы содействия развитию между</w:t>
      </w:r>
      <w:r>
        <w:t>народной торговли и инвестиций.</w:t>
      </w:r>
    </w:p>
    <w:p w:rsidR="00F761E6" w:rsidRPr="00F761E6" w:rsidRDefault="00F761E6" w:rsidP="00F761E6">
      <w:r>
        <w:t>Таким образом, дополнительные аспекты правового обеспечения экономической интеграции и региональных экономических объединений играют важную роль в содействии развитию и укреплению международных экономических отношений. Это требует разработки и согласования комплексных правовых механизмов, которые бы обеспечивали справедливость, прозрачность и эффективность в экономической сфере на региональном и мировом уровнях.</w:t>
      </w:r>
      <w:bookmarkEnd w:id="0"/>
    </w:p>
    <w:sectPr w:rsidR="00F761E6" w:rsidRPr="00F7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96"/>
    <w:rsid w:val="00EC0F96"/>
    <w:rsid w:val="00F7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9383"/>
  <w15:chartTrackingRefBased/>
  <w15:docId w15:val="{8F7159F5-552B-47B8-9525-29E19A96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1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2024-02-22T18:49:00Z</dcterms:created>
  <dcterms:modified xsi:type="dcterms:W3CDTF">2024-02-22T18:51:00Z</dcterms:modified>
</cp:coreProperties>
</file>