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8E" w:rsidRDefault="00501036" w:rsidP="00501036">
      <w:pPr>
        <w:pStyle w:val="1"/>
        <w:jc w:val="center"/>
      </w:pPr>
      <w:r w:rsidRPr="00501036">
        <w:t>Роль правового регулирования в развитии глобальной цифровой экономики</w:t>
      </w:r>
    </w:p>
    <w:p w:rsidR="00501036" w:rsidRDefault="00501036" w:rsidP="00501036"/>
    <w:p w:rsidR="00501036" w:rsidRDefault="00501036" w:rsidP="00501036">
      <w:bookmarkStart w:id="0" w:name="_GoBack"/>
      <w:r>
        <w:t>Развитие глобальной цифровой экономики неразрывно связано с ролью правового регулирования, которое играет ключевую роль в создании правил игры для цифровых технологий и онлайн-бизнеса. В условиях стремительного технологического прогресса и расширения цифровых возможностей существует необходимость в эффективном правовом регулировании, которое бы обеспечивало защиту прав и интересов участников цифровой экономики и содейст</w:t>
      </w:r>
      <w:r>
        <w:t>вовало ее устойчивому развитию.</w:t>
      </w:r>
    </w:p>
    <w:p w:rsidR="00501036" w:rsidRDefault="00501036" w:rsidP="00501036">
      <w:r>
        <w:t xml:space="preserve">Одним из основных аспектов правового регулирования является обеспечение безопасности в цифровой среде. Это включает в себя установление стандартов и требований к защите персональных данных, борьбу с </w:t>
      </w:r>
      <w:proofErr w:type="spellStart"/>
      <w:r>
        <w:t>киберпреступностью</w:t>
      </w:r>
      <w:proofErr w:type="spellEnd"/>
      <w:r>
        <w:t xml:space="preserve">, предотвращение </w:t>
      </w:r>
      <w:proofErr w:type="spellStart"/>
      <w:r>
        <w:t>кибератак</w:t>
      </w:r>
      <w:proofErr w:type="spellEnd"/>
      <w:r>
        <w:t xml:space="preserve"> и обеспечение </w:t>
      </w:r>
      <w:proofErr w:type="spellStart"/>
      <w:r>
        <w:t>кибербезопасности</w:t>
      </w:r>
      <w:proofErr w:type="spellEnd"/>
      <w:r>
        <w:t xml:space="preserve"> как для </w:t>
      </w:r>
      <w:r>
        <w:t>граждан, так и для предприятий.</w:t>
      </w:r>
    </w:p>
    <w:p w:rsidR="00501036" w:rsidRDefault="00501036" w:rsidP="00501036">
      <w:r>
        <w:t>Кроме того, правовое регулирование цифровой экономики включает в себя вопросы интеллектуальной собственности и авторских прав в онлайн-среде. Законы об авторском праве и патентах должны адаптироваться к новым цифровым реалиям, чтобы защитить права создателей контента и и</w:t>
      </w:r>
      <w:r>
        <w:t>нноваций в онлайн-пространстве.</w:t>
      </w:r>
    </w:p>
    <w:p w:rsidR="00501036" w:rsidRDefault="00501036" w:rsidP="00501036">
      <w:r>
        <w:t>Еще одним важным аспектом является регулирование цифровой торговли и электронной коммерции. Законы должны устанавливать правила для онлайн-торговли, включая защиту прав потребителей, регулирование электронных платежей, борьбу с мошенничеством и обеспечени</w:t>
      </w:r>
      <w:r>
        <w:t>е честной конкуренции на рынке.</w:t>
      </w:r>
    </w:p>
    <w:p w:rsidR="00501036" w:rsidRDefault="00501036" w:rsidP="00501036">
      <w:r>
        <w:t>Также важно учитывать вопросы</w:t>
      </w:r>
      <w:r>
        <w:t>,</w:t>
      </w:r>
      <w:r>
        <w:t xml:space="preserve"> связанные с цифровыми платформами и онлайн-сервисами, которые становятся все более влиятельными в современной экономике. Законы должны устанавливать правила для деятельности цифровых платформ, включая вопросы антимонопольного регулирования, защиту конкуренции и ответственность за конт</w:t>
      </w:r>
      <w:r>
        <w:t>ент, размещаемый на платформах.</w:t>
      </w:r>
    </w:p>
    <w:p w:rsidR="00501036" w:rsidRDefault="00501036" w:rsidP="00501036">
      <w:r>
        <w:t>Таким образом, правовое регулирование играет важную роль в развитии глобальной цифровой экономики, обеспечивая безопасность, защиту прав интеллектуальной собственности, регулирование электронной коммерции и цифровой торговли, а также регулирование деятельности цифровых платформ. Эффективное правовое регулирование способствует развитию инноваций, защите прав и интересов участников цифровой экономики и обеспечению ее устойчивого и устойчивого развития.</w:t>
      </w:r>
    </w:p>
    <w:p w:rsidR="00501036" w:rsidRDefault="00501036" w:rsidP="00501036">
      <w:r>
        <w:t xml:space="preserve">Кроме того, правовое регулирование играет важную роль в формировании рамок для развития новых технологий и цифровых инноваций. Оно определяет правила игры для исследований и разработок в области цифровых технологий, обеспечивая баланс между стимулированием инноваций и защитой общественных интересов, включая безопасность и этические аспекты </w:t>
      </w:r>
      <w:r>
        <w:t>использования новых технологий.</w:t>
      </w:r>
    </w:p>
    <w:p w:rsidR="00501036" w:rsidRDefault="00501036" w:rsidP="00501036">
      <w:r>
        <w:t>Важным направлением правового регулирования является защита потребителей в цифровой экономике. Законы о защите прав потребителей должны быть адаптированы к особенностям онлайн-продаж, обеспечивая прозрачность и защиту интересов потребителей при совершении онлайн-покупок, а также регулируя вопросы возврата товаров, защиты личных данн</w:t>
      </w:r>
      <w:r>
        <w:t>ых и ответственности продавцов.</w:t>
      </w:r>
    </w:p>
    <w:p w:rsidR="00501036" w:rsidRDefault="00501036" w:rsidP="00501036">
      <w:r>
        <w:lastRenderedPageBreak/>
        <w:t>Еще одним аспектом является регулирование цифровых платформ и онлайн-сервисов. Законы должны устанавливать правила для деятельности цифровых платформ, обеспечивая честную конкуренцию, защиту данных пользователей и борьбу с монополистическими практиками, а также определяя ответственность платформ за конте</w:t>
      </w:r>
      <w:r>
        <w:t>нт, размещаемый на их ресурсах.</w:t>
      </w:r>
    </w:p>
    <w:p w:rsidR="00501036" w:rsidRDefault="00501036" w:rsidP="00501036">
      <w:r>
        <w:t>Также важно обеспечить защиту данных и конфиденциальности в цифровой экономике. Законы о защите данных должны регулировать сбор, хранение и использование персональных данных, обеспечивая их безопасность и защиту от неправом</w:t>
      </w:r>
      <w:r>
        <w:t>ерного доступа и использования.</w:t>
      </w:r>
    </w:p>
    <w:p w:rsidR="00501036" w:rsidRPr="00501036" w:rsidRDefault="00501036" w:rsidP="00501036">
      <w:r>
        <w:t>Таким образом, правовое регулирование в области цифровой экономики играет ключевую роль в обеспечении безопасности, защиты прав потребителей, регулировании деятельности цифровых платформ и защите данных и конфиденциальности. Эффективное правовое регулирование способствует развитию цифровой экономики, стимулирует инновации и обеспечивает сбалансированный интерес всех заинтересованных сторон.</w:t>
      </w:r>
      <w:bookmarkEnd w:id="0"/>
    </w:p>
    <w:sectPr w:rsidR="00501036" w:rsidRPr="0050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8E"/>
    <w:rsid w:val="00501036"/>
    <w:rsid w:val="0087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80E2"/>
  <w15:chartTrackingRefBased/>
  <w15:docId w15:val="{B249B86D-FCEA-441F-AD43-D646033C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1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0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2024-02-23T17:45:00Z</dcterms:created>
  <dcterms:modified xsi:type="dcterms:W3CDTF">2024-02-23T17:47:00Z</dcterms:modified>
</cp:coreProperties>
</file>