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78" w:rsidRDefault="00DD7667" w:rsidP="00DD7667">
      <w:pPr>
        <w:pStyle w:val="1"/>
        <w:jc w:val="center"/>
      </w:pPr>
      <w:r w:rsidRPr="00DD7667">
        <w:t>Регулирование деятельности международных экономических организаций и их влияние на национальное законодательство</w:t>
      </w:r>
    </w:p>
    <w:p w:rsidR="00DD7667" w:rsidRDefault="00DD7667" w:rsidP="00DD7667"/>
    <w:p w:rsidR="00DD7667" w:rsidRDefault="00DD7667" w:rsidP="00DD7667">
      <w:bookmarkStart w:id="0" w:name="_GoBack"/>
      <w:r>
        <w:t>Международные экономические организации играют значительную роль в мировой экономике. Они объединяют государства и предприятия с целью содействия экономическому развитию, сотрудничеству и установлению общих правил игры. Регулирование их деятельности является важным аспектом экономического права, поскольку они могут оказывать значительное влияние на национальное з</w:t>
      </w:r>
      <w:r>
        <w:t>аконодательство стран-участниц.</w:t>
      </w:r>
    </w:p>
    <w:p w:rsidR="00DD7667" w:rsidRDefault="00DD7667" w:rsidP="00DD7667">
      <w:r>
        <w:t>Одним из главных инструментов регулирования деятельности международных экономических организаций являются международные договоры и соглашения. Они устанавливают права и обязанности участников, а также определяют правила взаимодействия между ними. Эти договоры могут иметь приоритет перед национальным законодательством и обязательны к и</w:t>
      </w:r>
      <w:r>
        <w:t>сполнению странами-участницами.</w:t>
      </w:r>
    </w:p>
    <w:p w:rsidR="00DD7667" w:rsidRDefault="00DD7667" w:rsidP="00DD7667">
      <w:r>
        <w:t>Еще одним важным аспектом является влияние международных стандартов и нормативных актов на национальное законодательство. Многие международные экономические организации разрабатывают свои стандарты и рекомендации по различным аспектам экономики, таким как торговля, инвестиции, финансы и др. Национальные правовые системы могут принимать эти стандарты во внимание при разработке или модернизации сво</w:t>
      </w:r>
      <w:r>
        <w:t>его законодательства.</w:t>
      </w:r>
    </w:p>
    <w:p w:rsidR="00DD7667" w:rsidRDefault="00DD7667" w:rsidP="00DD7667">
      <w:r>
        <w:t>Кроме того, международные экономические организации могут оказывать давление на государства-участники для приведения их национального законодательства в соответствие с их стандартами и политикой. Это может происходить через механизмы мониторинга выполнения обязательств или через проведение консультаций и</w:t>
      </w:r>
      <w:r>
        <w:t xml:space="preserve"> переговоров с правительствами.</w:t>
      </w:r>
    </w:p>
    <w:p w:rsidR="00DD7667" w:rsidRDefault="00DD7667" w:rsidP="00DD7667">
      <w:r>
        <w:t>Таким образом, регулирование деятельности международных экономических организаций имеет большое значение для формирования и развития национального законодательства. Взаимодействие между международными и национальными правовыми системами требует постоянного внимания и согласования, чтобы обеспечить согласованность и эффективность правового регулирования в мировой экономике.</w:t>
      </w:r>
    </w:p>
    <w:p w:rsidR="00DD7667" w:rsidRDefault="00DD7667" w:rsidP="00DD7667">
      <w:r>
        <w:t>Кроме того, важно отметить, что международные экономические организации часто выступают в качестве форумов для обсуждения экономических вопросов и разработки рекомендаций по улучшению экономической политики. Такие рекомендации могут оказывать влияние на национальные правительства и становиться основой для принятия новых законодательных актов или изменений в</w:t>
      </w:r>
      <w:r>
        <w:t xml:space="preserve"> существующем законодательстве.</w:t>
      </w:r>
    </w:p>
    <w:p w:rsidR="00DD7667" w:rsidRDefault="00DD7667" w:rsidP="00DD7667">
      <w:r>
        <w:t xml:space="preserve">Более того, международные экономические организации могут предоставлять техническую и финансовую поддержку странам-участницам для реализации различных экономических реформ и проектов. Это может включать в себя обучение кадров, консультации по разработке законодательства и механизмов его исполнения, а также предоставление финансовых ресурсов на </w:t>
      </w:r>
      <w:r>
        <w:t>реализацию конкретных проектов.</w:t>
      </w:r>
    </w:p>
    <w:p w:rsidR="00DD7667" w:rsidRPr="00DD7667" w:rsidRDefault="00DD7667" w:rsidP="00DD7667">
      <w:r>
        <w:t>Таким образом, регулирование деятельности международных экономических организаций имеет комплексный характер и включает в себя различные аспекты, начиная от заключения международных договоров до консультирования и финансовой поддержки. Эффективное взаимодействие между международными и национальными правовыми системами играет важную роль в обеспечении стабильности и развития мировой экономики.</w:t>
      </w:r>
      <w:bookmarkEnd w:id="0"/>
    </w:p>
    <w:sectPr w:rsidR="00DD7667" w:rsidRPr="00DD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78"/>
    <w:rsid w:val="008A1878"/>
    <w:rsid w:val="00D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D357"/>
  <w15:chartTrackingRefBased/>
  <w15:docId w15:val="{9DD689EE-F184-4EAA-BB1E-EEF42E2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2024-02-23T18:15:00Z</dcterms:created>
  <dcterms:modified xsi:type="dcterms:W3CDTF">2024-02-23T18:16:00Z</dcterms:modified>
</cp:coreProperties>
</file>