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92" w:rsidRDefault="0096523C" w:rsidP="0096523C">
      <w:pPr>
        <w:pStyle w:val="1"/>
        <w:jc w:val="center"/>
      </w:pPr>
      <w:r w:rsidRPr="0096523C">
        <w:t>Электромеханические системы в производстве электроэнергии</w:t>
      </w:r>
      <w:r>
        <w:t>:</w:t>
      </w:r>
      <w:r w:rsidRPr="0096523C">
        <w:t xml:space="preserve"> </w:t>
      </w:r>
      <w:proofErr w:type="spellStart"/>
      <w:r w:rsidRPr="0096523C">
        <w:t>гидро</w:t>
      </w:r>
      <w:proofErr w:type="spellEnd"/>
      <w:r w:rsidRPr="0096523C">
        <w:t xml:space="preserve">-, </w:t>
      </w:r>
      <w:proofErr w:type="spellStart"/>
      <w:r w:rsidRPr="0096523C">
        <w:t>ветро</w:t>
      </w:r>
      <w:proofErr w:type="spellEnd"/>
      <w:r w:rsidRPr="0096523C">
        <w:t>-, солнечные станции</w:t>
      </w:r>
    </w:p>
    <w:p w:rsidR="0096523C" w:rsidRDefault="0096523C" w:rsidP="0096523C"/>
    <w:p w:rsidR="0096523C" w:rsidRDefault="0096523C" w:rsidP="0096523C">
      <w:bookmarkStart w:id="0" w:name="_GoBack"/>
      <w:r>
        <w:t xml:space="preserve">Электромеханические системы играют ключевую роль в производстве электроэнергии из различных возобновляемых источников, таких как </w:t>
      </w:r>
      <w:proofErr w:type="spellStart"/>
      <w:r>
        <w:t>гидро</w:t>
      </w:r>
      <w:proofErr w:type="spellEnd"/>
      <w:r>
        <w:t xml:space="preserve">-, </w:t>
      </w:r>
      <w:proofErr w:type="spellStart"/>
      <w:r>
        <w:t>ветро</w:t>
      </w:r>
      <w:proofErr w:type="spellEnd"/>
      <w:r>
        <w:t>- и солнечная энергия. В гидроэнергетике электромеханические системы применяются в гидроэлектростанциях для преобразования кинетической энергии потока воды в электрическую энергию с помощью турбин и генераторов. Эти системы могут быть различных типов, включая турбины с горизонтальной и вертикальной осью вращения, а также плавающие гидроустановки, которые используют эн</w:t>
      </w:r>
      <w:r>
        <w:t>ергию приливов и отливов.</w:t>
      </w:r>
    </w:p>
    <w:p w:rsidR="0096523C" w:rsidRDefault="0096523C" w:rsidP="0096523C">
      <w:r>
        <w:t xml:space="preserve">Ветроэнергетика также широко использует электромеханические системы для производства электроэнергии. </w:t>
      </w:r>
      <w:proofErr w:type="spellStart"/>
      <w:r>
        <w:t>Ветрогенераторы</w:t>
      </w:r>
      <w:proofErr w:type="spellEnd"/>
      <w:r>
        <w:t>, оснащенные электромеханическими генераторами, преобразуют кинетическую энергию ветрового потока в электрическую энергию. Они могут иметь различные конфигурации и мощности, в зависимости от местоположения и х</w:t>
      </w:r>
      <w:r>
        <w:t>арактеристик ветрового ресурса.</w:t>
      </w:r>
    </w:p>
    <w:p w:rsidR="0096523C" w:rsidRDefault="0096523C" w:rsidP="0096523C">
      <w:r>
        <w:t>Солнечная энергия также использует электромеханические системы для преобразования солнечного излучения в электрическую энергию. Фотоэлектрические солнечные панели, оснащенные солнечными фотоэлементами, преобразуют световую энергию в постоянный электрический ток, который затем преобразуется в переменный ток с помощью инверторов. Эти системы могут быть установлены на крышах зданий, на земле или на специальных</w:t>
      </w:r>
      <w:r>
        <w:t xml:space="preserve"> солнечных фермах.</w:t>
      </w:r>
    </w:p>
    <w:p w:rsidR="0096523C" w:rsidRDefault="0096523C" w:rsidP="0096523C">
      <w:r>
        <w:t>В целом, электромеханические системы в производстве электроэнергии из возобновляемых источников играют важную роль в современной энергетике. Они обеспечивают экологически чистую и устойчивую генерацию электроэнергии, снижают зависимость от ископаемых топлив и уменьшают негативное воздействие на окружающую среду. Это способствует развитию экологически устойчивых энергетических систем и содействует переходу к более чистой и устойчивой энергетике в целом.</w:t>
      </w:r>
    </w:p>
    <w:p w:rsidR="0096523C" w:rsidRDefault="0096523C" w:rsidP="0096523C">
      <w:r>
        <w:t xml:space="preserve">Кроме того, электромеханические системы в производстве электроэнергии из возобновляемых источников играют важную роль в диверсификации энергетического </w:t>
      </w:r>
      <w:proofErr w:type="spellStart"/>
      <w:r>
        <w:t>микса</w:t>
      </w:r>
      <w:proofErr w:type="spellEnd"/>
      <w:r>
        <w:t xml:space="preserve"> и обеспечении энергетической безопасности. Они предоставляют альтернативу традиционным источникам энергии, таким как уголь, нефть и газ, что помогает сокращать зависимость от энергетических поставщиков и улучшает энергетич</w:t>
      </w:r>
      <w:r>
        <w:t>ескую независимость государств.</w:t>
      </w:r>
    </w:p>
    <w:p w:rsidR="0096523C" w:rsidRDefault="0096523C" w:rsidP="0096523C">
      <w:r>
        <w:t>Электромеханические системы также способствуют развитию инфраструктуры возобновляемой энергии и созданию новых рабочих мест в сфере производства, установки и обслуживания альтернативных источников энергии. Рост инвестиций в возобновляемую энергетику стимулирует развитие энергетического сектора и способствует эк</w:t>
      </w:r>
      <w:r>
        <w:t>ономическому развитию регионов.</w:t>
      </w:r>
    </w:p>
    <w:p w:rsidR="0096523C" w:rsidRDefault="0096523C" w:rsidP="0096523C">
      <w:r>
        <w:t>Важно отметить, что электромеханические системы в производстве электроэнергии из возобновляемых источников имеют потенциал для улучшения энергетической эффективности и снижения затрат на энергопотребление. Благодаря постоянному совершенствованию технологий и оптимизации процессов производства, возможно достижение более высокой производительности и экономической эффективности альтернат</w:t>
      </w:r>
      <w:r>
        <w:t>ивных энергетических установок.</w:t>
      </w:r>
    </w:p>
    <w:p w:rsidR="0096523C" w:rsidRPr="0096523C" w:rsidRDefault="0096523C" w:rsidP="0096523C">
      <w:r>
        <w:t xml:space="preserve">Таким образом, электромеханические системы играют ключевую роль в преобразовании энергетической отрасли и способствуют переходу к более устойчивой, экологически чистой и эффективной энергетике. Их использование позволяет сокращать выбросы парниковых газов, </w:t>
      </w:r>
      <w:r>
        <w:lastRenderedPageBreak/>
        <w:t>уменьшать негативное воздействие на окружающую среду и стремиться к достижению устойчивого развития нашей планеты.</w:t>
      </w:r>
      <w:bookmarkEnd w:id="0"/>
    </w:p>
    <w:sectPr w:rsidR="0096523C" w:rsidRPr="0096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92"/>
    <w:rsid w:val="00663892"/>
    <w:rsid w:val="009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5B18"/>
  <w15:chartTrackingRefBased/>
  <w15:docId w15:val="{2903755A-2F63-4F3F-9D6A-7C39F2F1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2024-02-24T12:47:00Z</dcterms:created>
  <dcterms:modified xsi:type="dcterms:W3CDTF">2024-02-24T12:49:00Z</dcterms:modified>
</cp:coreProperties>
</file>