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884" w:rsidRDefault="005C1794" w:rsidP="005C1794">
      <w:pPr>
        <w:pStyle w:val="1"/>
        <w:jc w:val="center"/>
        <w:rPr>
          <w:shd w:val="clear" w:color="auto" w:fill="FFFFFF"/>
        </w:rPr>
      </w:pPr>
      <w:r>
        <w:rPr>
          <w:shd w:val="clear" w:color="auto" w:fill="FFFFFF"/>
        </w:rPr>
        <w:t>Разработка электромеханических систем для специализированных приложений: научные исследования, оборона, космос</w:t>
      </w:r>
    </w:p>
    <w:p w:rsidR="005C1794" w:rsidRDefault="005C1794" w:rsidP="005C1794"/>
    <w:p w:rsidR="005C1794" w:rsidRDefault="005C1794" w:rsidP="005C1794">
      <w:bookmarkStart w:id="0" w:name="_GoBack"/>
      <w:r>
        <w:t xml:space="preserve">Разработка электромеханических систем для специализированных приложений в научных исследованиях, обороне и космосе является важным направлением в области электромеханики. Эти системы создаются с учетом особых требований и условий эксплуатации, что позволяет достичь оптимальной производительности и надежности в </w:t>
      </w:r>
      <w:r>
        <w:t>конкретных областях применения.</w:t>
      </w:r>
    </w:p>
    <w:p w:rsidR="005C1794" w:rsidRDefault="005C1794" w:rsidP="005C1794">
      <w:r>
        <w:t>В научных исследованиях электромеханические системы используются для создания специализированных лабораторных установок и приборов, которые помогают ученым проводить различные эксперименты и измерения. Это могут быть роботизированные манипуляторы, электронные микроскопы, системы автоматизации и многие другие устройства, которые помогают расширить возможности научных исследований и улучшить точность получаемых результато</w:t>
      </w:r>
      <w:r>
        <w:t>в.</w:t>
      </w:r>
    </w:p>
    <w:p w:rsidR="005C1794" w:rsidRDefault="005C1794" w:rsidP="005C1794">
      <w:r>
        <w:t>В оборонной сфере электромеханические системы играют важную роль в создании различных видов вооружения, боеприпасов и военной техники. Это могут быть различные виды ракетных систем, беспилотные летательные аппараты, танки, боевые корабли и многое другое, которые используются для защиты государства и обеспеч</w:t>
      </w:r>
      <w:r>
        <w:t>ения национальной безопасности.</w:t>
      </w:r>
    </w:p>
    <w:p w:rsidR="005C1794" w:rsidRDefault="005C1794" w:rsidP="005C1794">
      <w:r>
        <w:t>В космической отрасли электромеханические системы находят применение в создании космических аппаратов, спутников, ракет и других космических технологий. Они обеспечивают работу различных систем на борту космических аппаратов, включая системы навигации, стабилизации, коммуникации и другие, что позволяет успешно осуществлять кос</w:t>
      </w:r>
      <w:r>
        <w:t>мические миссии и исследования.</w:t>
      </w:r>
    </w:p>
    <w:p w:rsidR="005C1794" w:rsidRDefault="005C1794" w:rsidP="005C1794">
      <w:r>
        <w:t>Таким образом, разработка электромеханических систем для специализированных приложений в научных исследованиях, обороне и космосе играет важную роль в развитии технологий и обеспечении потребностей современного общества. Эти системы позволяют решать сложные задачи и выполнять критически важные функции в различных областях, способствуя прогрессу и развитию человечества.</w:t>
      </w:r>
    </w:p>
    <w:p w:rsidR="005C1794" w:rsidRDefault="005C1794" w:rsidP="005C1794">
      <w:r>
        <w:t>Дополнительно стоит отметить, что электромеханические системы для специализированных приложений требуют высокой степени надежности и безопасности работы. В научных исследованиях часто используются автоматизированные системы, которые должны быть точными и стабильными, чтобы обеспечить прави</w:t>
      </w:r>
      <w:r>
        <w:t>льные результаты экспериментов.</w:t>
      </w:r>
    </w:p>
    <w:p w:rsidR="005C1794" w:rsidRDefault="005C1794" w:rsidP="005C1794">
      <w:r>
        <w:t>В оборонной сфере электромеханические системы подвергаются строгим испытаниям на прочность и эффективность, чтобы гарантировать их работоспособность в экстремальных условиях боевых действий. Это включает тестирование на воздействие высоких и низких температур, вибрации, ударов и других факторов, которые могут повли</w:t>
      </w:r>
      <w:r>
        <w:t>ять на работу оборонных систем.</w:t>
      </w:r>
    </w:p>
    <w:p w:rsidR="005C1794" w:rsidRDefault="005C1794" w:rsidP="005C1794">
      <w:r>
        <w:t>В космической индустрии электромеханические системы должны быть способными работать в условиях космического вакуума, сильной радиации и экстремальных температурных перепадов. Это требует использования специальных материалов и технологий, а также проведения тщательных тестов и проверок перед запуско</w:t>
      </w:r>
      <w:r>
        <w:t>м в космос.</w:t>
      </w:r>
    </w:p>
    <w:p w:rsidR="005C1794" w:rsidRDefault="005C1794" w:rsidP="005C1794">
      <w:r>
        <w:t xml:space="preserve">Кроме того, разработка электромеханических систем для специализированных приложений часто включает в себя интеграцию с другими технологиями, такими как искусственный интеллект, </w:t>
      </w:r>
      <w:proofErr w:type="spellStart"/>
      <w:r>
        <w:t>нанотехнологии</w:t>
      </w:r>
      <w:proofErr w:type="spellEnd"/>
      <w:r>
        <w:t xml:space="preserve"> и биомеханика. Это позволяет создавать более совершенные и эффективные </w:t>
      </w:r>
      <w:r>
        <w:lastRenderedPageBreak/>
        <w:t>системы, способные решать сложные задачи и выполнять разнообразные фун</w:t>
      </w:r>
      <w:r>
        <w:t>кции в требовательных условиях.</w:t>
      </w:r>
    </w:p>
    <w:p w:rsidR="005C1794" w:rsidRPr="005C1794" w:rsidRDefault="005C1794" w:rsidP="005C1794">
      <w:r>
        <w:t>Таким образом, разработка электромеханических систем для специализированных приложений требует комплексного подхода и инженерных решений, чтобы обеспечить их надежную работу в различных областях применения. Эти системы играют важную роль в научных исследованиях, обороне и космосе, обеспечивая прогресс и безопасность в различных сферах деятельности.</w:t>
      </w:r>
      <w:bookmarkEnd w:id="0"/>
    </w:p>
    <w:sectPr w:rsidR="005C1794" w:rsidRPr="005C1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84"/>
    <w:rsid w:val="00095884"/>
    <w:rsid w:val="005C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98BE"/>
  <w15:chartTrackingRefBased/>
  <w15:docId w15:val="{12C6BAC8-2ED6-46B2-B516-F21731DD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17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7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2024-02-24T17:41:00Z</dcterms:created>
  <dcterms:modified xsi:type="dcterms:W3CDTF">2024-02-24T17:45:00Z</dcterms:modified>
</cp:coreProperties>
</file>