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A55FA0" w:rsidP="00A55FA0">
      <w:pPr>
        <w:pStyle w:val="1"/>
        <w:rPr>
          <w:lang w:val="ru-RU"/>
        </w:rPr>
      </w:pPr>
      <w:r w:rsidRPr="00A55FA0">
        <w:rPr>
          <w:lang w:val="ru-RU"/>
        </w:rPr>
        <w:t>Роль таможенного права в международной торговле</w:t>
      </w:r>
    </w:p>
    <w:p w:rsidR="00A55FA0" w:rsidRPr="00A55FA0" w:rsidRDefault="00A55FA0" w:rsidP="00A55FA0">
      <w:pPr>
        <w:rPr>
          <w:lang w:val="ru-RU"/>
        </w:rPr>
      </w:pPr>
      <w:r w:rsidRPr="00A55FA0">
        <w:rPr>
          <w:lang w:val="ru-RU"/>
        </w:rPr>
        <w:t>Роль таможенного права в международной торговле является критически важной, поскольку оно оказывает значительное влияние на процессы перемещения товаров через границы, регулирует внешнеэкономические отношения между странами и обеспечивает безопасность и защиту интересов государства. В данном реферате мы рассмотрим ключевые аспекты роли таможенного права в международной торговле.</w:t>
      </w:r>
    </w:p>
    <w:p w:rsidR="00A55FA0" w:rsidRPr="00A55FA0" w:rsidRDefault="00A55FA0" w:rsidP="00A55FA0">
      <w:pPr>
        <w:rPr>
          <w:lang w:val="ru-RU"/>
        </w:rPr>
      </w:pPr>
      <w:bookmarkStart w:id="0" w:name="_GoBack"/>
      <w:bookmarkEnd w:id="0"/>
      <w:r w:rsidRPr="00A55FA0">
        <w:rPr>
          <w:lang w:val="ru-RU"/>
        </w:rPr>
        <w:t>Одной из основных функций таможенного права является регулирование ввоза и вывоза товаров через границы. Это включает в себя установление таможенных пошлин, налогов и сборов, требований к декларированию товаров, процедур контроля и таможенного оформления. Таможенные пошлины и сборы могут варьироваться в зависимости от характера товаров, страны происхождения и таможенного режима. Регулирование ввоза и вывоза товаров позволяет государствам защищать свои экономические интересы, контролировать перемещение товаров и обеспечивать сбалансированный торговый оборот.</w:t>
      </w:r>
    </w:p>
    <w:p w:rsidR="00A55FA0" w:rsidRPr="00A55FA0" w:rsidRDefault="00A55FA0" w:rsidP="00A55FA0">
      <w:pPr>
        <w:rPr>
          <w:lang w:val="ru-RU"/>
        </w:rPr>
      </w:pPr>
      <w:r w:rsidRPr="00A55FA0">
        <w:rPr>
          <w:lang w:val="ru-RU"/>
        </w:rPr>
        <w:t>Таможенное право играет важную роль в обеспечении безопасности государства путем контроля за перемещением товаров через границы. Это включает в себя предотвращение контрабанды, незаконной торговли оружием, наркотиками и другими запрещенными или опасными товарами. Таможенные службы проводят проверки и инспекции грузов для выявления потенциальных угроз безопасности и защиты общественных интересов. Кроме того, таможенные органы могут принимать меры по борьбе с терроризмом, контролировать оборот товаров двойного назначения и защищать интеллектуальную собственность.</w:t>
      </w:r>
    </w:p>
    <w:p w:rsidR="00A55FA0" w:rsidRPr="00A55FA0" w:rsidRDefault="00A55FA0" w:rsidP="00A55FA0">
      <w:pPr>
        <w:rPr>
          <w:lang w:val="ru-RU"/>
        </w:rPr>
      </w:pPr>
      <w:r w:rsidRPr="00A55FA0">
        <w:rPr>
          <w:lang w:val="ru-RU"/>
        </w:rPr>
        <w:t>Таможенное право способствует развитию международной торговли путем создания условий для свободного и открытого обмена товарами между странами. Это достигается путем упрощения таможенных процедур, снижения административных барьеров, гармонизации таможенных правил и процедур, а также согласования международных стандартов. Благодаря этому, предприниматели получают больше возможностей для участия в мировой торговле, расширения рынков сбыта и развития международных бизнес-отношений.</w:t>
      </w:r>
    </w:p>
    <w:p w:rsidR="00A55FA0" w:rsidRPr="00A55FA0" w:rsidRDefault="00A55FA0" w:rsidP="00A55FA0">
      <w:pPr>
        <w:rPr>
          <w:lang w:val="ru-RU"/>
        </w:rPr>
      </w:pPr>
      <w:r w:rsidRPr="00A55FA0">
        <w:rPr>
          <w:lang w:val="ru-RU"/>
        </w:rPr>
        <w:t>Таможенное право обеспечивает защиту интересов бизнеса путем создания прозрачных и предсказуемых условий для ведения внешнеэкономической деятельности. Это включает в себя обеспечение справедливой конкуренции, защиту прав интеллектуальной собственности, предоставление таможенных льгот и преференций для определенных категорий товаров, а также регулирование антидемпинговых и компенсационных мер в случае нечестной торговли. Таможенное право также способствует урегулированию торговых споров между участниками международной торговли.</w:t>
      </w:r>
    </w:p>
    <w:p w:rsidR="00A55FA0" w:rsidRPr="00A55FA0" w:rsidRDefault="00A55FA0" w:rsidP="00A55FA0">
      <w:pPr>
        <w:rPr>
          <w:lang w:val="ru-RU"/>
        </w:rPr>
      </w:pPr>
      <w:r w:rsidRPr="00A55FA0">
        <w:rPr>
          <w:lang w:val="ru-RU"/>
        </w:rPr>
        <w:t>Таможенное право играет важную роль в установлении и развитии международных отношений между государствами. Путем подписания двусторонних и многосторонних таможенных соглашений, страны согласовывают свои таможенные политики и процедуры, устанавливают правила и стандарты для международной торговли, а также сотрудничают в борьбе с таможенными нарушениями и преступностью.</w:t>
      </w:r>
    </w:p>
    <w:p w:rsidR="00A55FA0" w:rsidRPr="00A55FA0" w:rsidRDefault="00A55FA0" w:rsidP="00A55FA0">
      <w:pPr>
        <w:rPr>
          <w:lang w:val="ru-RU"/>
        </w:rPr>
      </w:pPr>
      <w:r w:rsidRPr="00A55FA0">
        <w:rPr>
          <w:lang w:val="ru-RU"/>
        </w:rPr>
        <w:t xml:space="preserve">Таким образом, таможенное право играет ключевую роль в международной торговле, обеспечивая регулирование перемещения товаров через границы, обеспечивая безопасность и защиту интересов государства, способствуя развитию международной торговли, защищая интересы бизнеса и устанавливая международные отношения. Эффективное таможенное право способствует </w:t>
      </w:r>
      <w:r w:rsidRPr="00A55FA0">
        <w:rPr>
          <w:lang w:val="ru-RU"/>
        </w:rPr>
        <w:lastRenderedPageBreak/>
        <w:t>стабильности и устойчивости мировой торговли, способствует экономическому развитию и содействует международному сотрудничеству.</w:t>
      </w:r>
    </w:p>
    <w:sectPr w:rsidR="00A55FA0" w:rsidRPr="00A55F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96"/>
    <w:rsid w:val="0016494B"/>
    <w:rsid w:val="00A55FA0"/>
    <w:rsid w:val="00F9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3801"/>
  <w15:chartTrackingRefBased/>
  <w15:docId w15:val="{613BE5B2-57B7-43E9-B4CA-950A7040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F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2024-02-26T15:54:00Z</dcterms:created>
  <dcterms:modified xsi:type="dcterms:W3CDTF">2024-02-26T15:56:00Z</dcterms:modified>
</cp:coreProperties>
</file>