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E87FDE" w:rsidP="00E87FDE">
      <w:pPr>
        <w:pStyle w:val="1"/>
        <w:rPr>
          <w:lang w:val="ru-RU"/>
        </w:rPr>
      </w:pPr>
      <w:r w:rsidRPr="00E12519">
        <w:rPr>
          <w:lang w:val="ru-RU"/>
        </w:rPr>
        <w:t>Таможенные правила внешнеторговых операций</w:t>
      </w:r>
    </w:p>
    <w:p w:rsidR="00E87FDE" w:rsidRPr="00E87FDE" w:rsidRDefault="00E87FDE" w:rsidP="00E87FDE">
      <w:pPr>
        <w:rPr>
          <w:lang w:val="ru-RU"/>
        </w:rPr>
      </w:pPr>
      <w:r w:rsidRPr="00E87FDE">
        <w:rPr>
          <w:lang w:val="ru-RU"/>
        </w:rPr>
        <w:t>Таможенные правила внешнеторговых операций являются основой для регулирования международной торговли и оказывают значительное влияние на ход экономических отношений между странами. В данном реферате рассмотрим суть таможенных правил внешнеторговых операций, их основные принципы и нормы, а также их значение для развития международной торговли.</w:t>
      </w:r>
    </w:p>
    <w:p w:rsidR="00E87FDE" w:rsidRPr="00E87FDE" w:rsidRDefault="00E87FDE" w:rsidP="00E87FDE">
      <w:pPr>
        <w:rPr>
          <w:lang w:val="ru-RU"/>
        </w:rPr>
      </w:pPr>
      <w:r w:rsidRPr="00E87FDE">
        <w:rPr>
          <w:lang w:val="ru-RU"/>
        </w:rPr>
        <w:t>Таможенные правила внешнеторговых операций представляют собой совокупность нормативных актов, устанавливающих порядок осуществления внешнеторговых операций, в том числе процедур таможенного оформления, уплаты таможенных пошлин и сборов, а также таможенного контроля за перемещением товаров через таможенную границу.</w:t>
      </w:r>
    </w:p>
    <w:p w:rsidR="00E87FDE" w:rsidRPr="00E87FDE" w:rsidRDefault="00E87FDE" w:rsidP="00E87FDE">
      <w:pPr>
        <w:rPr>
          <w:lang w:val="ru-RU"/>
        </w:rPr>
      </w:pPr>
      <w:r w:rsidRPr="00E87FDE">
        <w:rPr>
          <w:lang w:val="ru-RU"/>
        </w:rPr>
        <w:t>Основной целью таможенных правил внешнеторговых операций является обеспечение безопасности государства, защита его экономических интересов и соблюдение международных обязательств в области внешнеэкономической деятельности. Для достижения этих целей устанавливаются определенные правила и процедуры, которым подчиняются все участники внешнеторговых операций.</w:t>
      </w:r>
    </w:p>
    <w:p w:rsidR="00E87FDE" w:rsidRPr="00E87FDE" w:rsidRDefault="00E87FDE" w:rsidP="00E87FDE">
      <w:pPr>
        <w:rPr>
          <w:lang w:val="ru-RU"/>
        </w:rPr>
      </w:pPr>
      <w:r w:rsidRPr="00E87FDE">
        <w:rPr>
          <w:lang w:val="ru-RU"/>
        </w:rPr>
        <w:t>Основными принципами таможенных правил внешнеторговых операций являются прозрачность, недискриминация, справедливость и пропорциональность. Прозрачность предполагает доступность информации о требованиях и процедурах таможенного оформления для всех участников внешнеторговых операций. Недискриминация означает равное отношение к товарам и участникам внешнеэкономической деятельности независимо от их происхождения или национальности. Справедливость подразумевает соблюдение законодательства и равные возможности для всех участников внешнеторговых операций. Пропорциональность предполагает соответствие мер, принимаемых в рамках таможенного контроля, целям и принципам безопасности и защиты экономических интересов государства.</w:t>
      </w:r>
    </w:p>
    <w:p w:rsidR="00E87FDE" w:rsidRPr="00E87FDE" w:rsidRDefault="00E87FDE" w:rsidP="00E87FDE">
      <w:pPr>
        <w:rPr>
          <w:lang w:val="ru-RU"/>
        </w:rPr>
      </w:pPr>
      <w:r w:rsidRPr="00E87FDE">
        <w:rPr>
          <w:lang w:val="ru-RU"/>
        </w:rPr>
        <w:t>Таможенные правила внешнеторговых операций включают в себя ряд основных норм и положений, регулирующих различные аспекты внешнеэкономической деятельности. Среди них: правила таможенного оформления товаров при их ввозе и вывозе через таможенную границу; порядок уплаты таможенных пошлин, налогов и сборов; правила таможенного контроля за перемещением товаров; процедуры возврата таможенных платежей; меры таможенного регулирования внешней торговли с учетом интересов государства и общества.</w:t>
      </w:r>
    </w:p>
    <w:p w:rsidR="00E87FDE" w:rsidRPr="00E87FDE" w:rsidRDefault="00E87FDE" w:rsidP="00E87FDE">
      <w:pPr>
        <w:rPr>
          <w:lang w:val="ru-RU"/>
        </w:rPr>
      </w:pPr>
      <w:r w:rsidRPr="00E87FDE">
        <w:rPr>
          <w:lang w:val="ru-RU"/>
        </w:rPr>
        <w:t>Значение таможенных правил внешнеторговых операций для развития международной торговли заключается в обеспечении стабильности и прозрачности внешнеэкономических отношений, защите прав и интересов участников торговли, содействии росту объемов торговли и инвестиций, а также обеспечении безопасности и эффективности таможенных процедур.</w:t>
      </w:r>
    </w:p>
    <w:p w:rsidR="00E87FDE" w:rsidRPr="00E87FDE" w:rsidRDefault="00E87FDE" w:rsidP="00E87FDE">
      <w:pPr>
        <w:rPr>
          <w:lang w:val="ru-RU"/>
        </w:rPr>
      </w:pPr>
      <w:r w:rsidRPr="00E87FDE">
        <w:rPr>
          <w:lang w:val="ru-RU"/>
        </w:rPr>
        <w:t>Однако соблюдение таможенных правил внешнеторговых операций может стать вызовом для участников торговли из-за сложности их понимания и применения, различий в законодательстве различных стран, а также из-за возможных изменений в правилах и процедурах, вносимых таможенными органами в зависимости от текущей экономической и политической ситуации.</w:t>
      </w:r>
    </w:p>
    <w:p w:rsidR="00E87FDE" w:rsidRPr="00E87FDE" w:rsidRDefault="00E87FDE" w:rsidP="00E87FDE">
      <w:pPr>
        <w:rPr>
          <w:lang w:val="ru-RU"/>
        </w:rPr>
      </w:pPr>
      <w:r w:rsidRPr="00E87FDE">
        <w:rPr>
          <w:lang w:val="ru-RU"/>
        </w:rPr>
        <w:t xml:space="preserve">Таким образом, таможенные правила внешнеторговых операций играют важную роль в регулировании международной торговли и обеспечении ее стабильности и эффективности. </w:t>
      </w:r>
      <w:r w:rsidRPr="00E87FDE">
        <w:rPr>
          <w:lang w:val="ru-RU"/>
        </w:rPr>
        <w:lastRenderedPageBreak/>
        <w:t>Понимание и соблюдение этих правил является ключевым фактором для успешного осуществления внешнеэкономической деятельности и развития международных торговых отношений.</w:t>
      </w:r>
      <w:bookmarkStart w:id="0" w:name="_GoBack"/>
      <w:bookmarkEnd w:id="0"/>
    </w:p>
    <w:sectPr w:rsidR="00E87FDE" w:rsidRPr="00E87F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54"/>
    <w:rsid w:val="0016494B"/>
    <w:rsid w:val="00E87FDE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2C2C"/>
  <w15:chartTrackingRefBased/>
  <w15:docId w15:val="{231069AA-A323-4961-9C0D-5ECC9733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2024-02-26T16:38:00Z</dcterms:created>
  <dcterms:modified xsi:type="dcterms:W3CDTF">2024-02-26T16:39:00Z</dcterms:modified>
</cp:coreProperties>
</file>